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BFCA" w14:textId="77777777" w:rsidR="009D15E3" w:rsidRPr="009D15E3" w:rsidRDefault="009D15E3" w:rsidP="009D15E3">
      <w:pPr>
        <w:rPr>
          <w:lang w:val="it-IT"/>
        </w:rPr>
      </w:pPr>
      <w:r w:rsidRPr="009D15E3">
        <w:rPr>
          <w:b/>
          <w:bCs/>
          <w:sz w:val="28"/>
          <w:szCs w:val="28"/>
          <w:lang w:val="it-IT"/>
        </w:rPr>
        <w:t>VADEMECUM</w:t>
      </w:r>
      <w:r w:rsidRPr="009D15E3">
        <w:rPr>
          <w:lang w:val="it-IT"/>
        </w:rPr>
        <w:t xml:space="preserve"> PER VISTO NAZIONALE (D) STUDIO – IMMATRICOLAZIONE UNIVERSITARIA (A.A. 2026/2027)</w:t>
      </w:r>
    </w:p>
    <w:p w14:paraId="59D55A0F" w14:textId="77777777" w:rsidR="009D15E3" w:rsidRPr="009D15E3" w:rsidRDefault="009D15E3" w:rsidP="009D15E3">
      <w:pPr>
        <w:rPr>
          <w:lang w:val="it-IT"/>
        </w:rPr>
      </w:pPr>
      <w:r w:rsidRPr="009D15E3">
        <w:rPr>
          <w:lang w:val="it-IT"/>
        </w:rPr>
        <w:t>1.</w:t>
      </w:r>
      <w:r w:rsidRPr="009D15E3">
        <w:rPr>
          <w:b/>
          <w:bCs/>
          <w:lang w:val="it-IT"/>
        </w:rPr>
        <w:t xml:space="preserve"> Premessa</w:t>
      </w:r>
    </w:p>
    <w:p w14:paraId="68ECDBB2" w14:textId="77777777" w:rsidR="009D15E3" w:rsidRPr="009D15E3" w:rsidRDefault="009D15E3" w:rsidP="009D15E3">
      <w:pPr>
        <w:rPr>
          <w:lang w:val="it-IT"/>
        </w:rPr>
      </w:pPr>
      <w:r w:rsidRPr="009D15E3">
        <w:rPr>
          <w:lang w:val="it-IT"/>
        </w:rPr>
        <w:t xml:space="preserve">Gli studenti possono presentare domanda di visto per immatricolazione universitaria esclusivamente se risultano regolarmente preiscritti tramite il portale </w:t>
      </w:r>
      <w:proofErr w:type="spellStart"/>
      <w:r w:rsidRPr="009D15E3">
        <w:rPr>
          <w:lang w:val="it-IT"/>
        </w:rPr>
        <w:t>Universitaly</w:t>
      </w:r>
      <w:proofErr w:type="spellEnd"/>
      <w:r w:rsidRPr="009D15E3">
        <w:rPr>
          <w:lang w:val="it-IT"/>
        </w:rPr>
        <w:t xml:space="preserve">, </w:t>
      </w:r>
      <w:hyperlink r:id="rId5" w:history="1">
        <w:r w:rsidRPr="009D15E3">
          <w:rPr>
            <w:rStyle w:val="Collegamentoipertestuale"/>
            <w:lang w:val="it-IT"/>
          </w:rPr>
          <w:t>www.universitaly.it</w:t>
        </w:r>
      </w:hyperlink>
      <w:r w:rsidRPr="009D15E3">
        <w:rPr>
          <w:lang w:val="it-IT"/>
        </w:rPr>
        <w:t xml:space="preserve"> .</w:t>
      </w:r>
    </w:p>
    <w:p w14:paraId="61B52B3B" w14:textId="77777777" w:rsidR="009D15E3" w:rsidRPr="009D15E3" w:rsidRDefault="009D15E3" w:rsidP="009D15E3">
      <w:pPr>
        <w:rPr>
          <w:lang w:val="it-IT"/>
        </w:rPr>
      </w:pPr>
      <w:r w:rsidRPr="009D15E3">
        <w:rPr>
          <w:lang w:val="it-IT"/>
        </w:rPr>
        <w:t>Si invitano inoltre gli interessati a leggere con la massima attenzione la Circolare relativa alle procedure per l’Anno Accademico 2026/2027, disponibile al seguente indirizzo:</w:t>
      </w:r>
    </w:p>
    <w:p w14:paraId="7E486207" w14:textId="77777777" w:rsidR="009D15E3" w:rsidRPr="009D15E3" w:rsidRDefault="00167DB3" w:rsidP="009D15E3">
      <w:pPr>
        <w:rPr>
          <w:lang w:val="it-IT"/>
        </w:rPr>
      </w:pPr>
      <w:hyperlink r:id="rId6" w:history="1">
        <w:r w:rsidR="009D15E3" w:rsidRPr="009D15E3">
          <w:rPr>
            <w:rStyle w:val="Collegamentoipertestuale"/>
            <w:lang w:val="it-IT"/>
          </w:rPr>
          <w:t>https://www.universitaly.it/studenti-stranieri</w:t>
        </w:r>
      </w:hyperlink>
    </w:p>
    <w:p w14:paraId="39E5A074" w14:textId="77777777" w:rsidR="009D15E3" w:rsidRPr="009D15E3" w:rsidRDefault="009D15E3" w:rsidP="009D15E3">
      <w:pPr>
        <w:rPr>
          <w:lang w:val="it-IT"/>
        </w:rPr>
      </w:pPr>
      <w:r w:rsidRPr="009D15E3">
        <w:rPr>
          <w:lang w:val="it-IT"/>
        </w:rPr>
        <w:t xml:space="preserve">2. </w:t>
      </w:r>
      <w:r w:rsidRPr="009D15E3">
        <w:rPr>
          <w:b/>
          <w:bCs/>
          <w:lang w:val="it-IT"/>
        </w:rPr>
        <w:t>Costo del visto di ingresso</w:t>
      </w:r>
    </w:p>
    <w:p w14:paraId="394949FF" w14:textId="77777777" w:rsidR="009D15E3" w:rsidRPr="009D15E3" w:rsidRDefault="009D15E3" w:rsidP="009D15E3">
      <w:pPr>
        <w:rPr>
          <w:lang w:val="it-IT"/>
        </w:rPr>
      </w:pPr>
      <w:r w:rsidRPr="009D15E3">
        <w:rPr>
          <w:lang w:val="it-IT"/>
        </w:rPr>
        <w:t xml:space="preserve">A decorrere dall’entrata in vigore del Decreto Interministeriale MAECI-MEF del 15 febbraio 2016 (modifica della Tabella di cui all'art. 64 del Decreto Legislativo 3 febbraio 2011, in attuazione dell'art. 1.621 della legge 28 dicembre 2015, n. 208), a </w:t>
      </w:r>
      <w:r w:rsidRPr="009D15E3">
        <w:rPr>
          <w:b/>
          <w:bCs/>
          <w:u w:val="single"/>
          <w:lang w:val="it-IT"/>
        </w:rPr>
        <w:t>tutte le domande di visto nazionale per “studio” si applica una tariffa di euro 50.</w:t>
      </w:r>
    </w:p>
    <w:p w14:paraId="4BA89CE5" w14:textId="77777777" w:rsidR="009D15E3" w:rsidRPr="009D15E3" w:rsidRDefault="009D15E3" w:rsidP="009D15E3">
      <w:pPr>
        <w:rPr>
          <w:lang w:val="it-IT"/>
        </w:rPr>
      </w:pPr>
      <w:r w:rsidRPr="009D15E3">
        <w:rPr>
          <w:lang w:val="it-IT"/>
        </w:rPr>
        <w:t xml:space="preserve">3. </w:t>
      </w:r>
      <w:r w:rsidRPr="009D15E3">
        <w:rPr>
          <w:b/>
          <w:bCs/>
          <w:lang w:val="it-IT"/>
        </w:rPr>
        <w:t>Documentazione richiesta</w:t>
      </w:r>
    </w:p>
    <w:p w14:paraId="1E97CE31" w14:textId="77777777" w:rsidR="009D15E3" w:rsidRPr="009D15E3" w:rsidRDefault="009D15E3" w:rsidP="009D15E3">
      <w:pPr>
        <w:rPr>
          <w:lang w:val="it-IT"/>
        </w:rPr>
      </w:pPr>
      <w:r w:rsidRPr="009D15E3">
        <w:rPr>
          <w:lang w:val="it-IT"/>
        </w:rPr>
        <w:t>3.1 Formulario di domanda di visto nazionale</w:t>
      </w:r>
    </w:p>
    <w:p w14:paraId="40CDEED7" w14:textId="77777777" w:rsidR="009D15E3" w:rsidRPr="009D15E3" w:rsidRDefault="009D15E3" w:rsidP="009D15E3">
      <w:pPr>
        <w:rPr>
          <w:lang w:val="it-IT"/>
        </w:rPr>
      </w:pPr>
      <w:r w:rsidRPr="009D15E3">
        <w:rPr>
          <w:lang w:val="it-IT"/>
        </w:rPr>
        <w:t>Formulario di domanda di visto nazionale per soggiorno di lunga durata (tipo D), debitamente compilato e firmato.</w:t>
      </w:r>
    </w:p>
    <w:p w14:paraId="37507B0F" w14:textId="77013728" w:rsidR="009D15E3" w:rsidRPr="009D15E3" w:rsidRDefault="009D15E3" w:rsidP="009D15E3">
      <w:pPr>
        <w:rPr>
          <w:lang w:val="it-IT"/>
        </w:rPr>
      </w:pPr>
      <w:r w:rsidRPr="009D15E3">
        <w:rPr>
          <w:lang w:val="it-IT"/>
        </w:rPr>
        <w:t xml:space="preserve">Il formulario è GRATUITO e può essere scaricato </w:t>
      </w:r>
      <w:r>
        <w:rPr>
          <w:lang w:val="it-IT"/>
        </w:rPr>
        <w:t>QUI</w:t>
      </w:r>
    </w:p>
    <w:p w14:paraId="258DB6D5" w14:textId="77777777" w:rsidR="009D15E3" w:rsidRPr="009D15E3" w:rsidRDefault="009D15E3" w:rsidP="009D15E3">
      <w:pPr>
        <w:rPr>
          <w:lang w:val="it-IT"/>
        </w:rPr>
      </w:pPr>
      <w:r w:rsidRPr="009D15E3">
        <w:rPr>
          <w:lang w:val="it-IT"/>
        </w:rPr>
        <w:t xml:space="preserve">3.2 </w:t>
      </w:r>
      <w:r w:rsidRPr="009D15E3">
        <w:rPr>
          <w:b/>
          <w:bCs/>
          <w:lang w:val="it-IT"/>
        </w:rPr>
        <w:t>Fotografie</w:t>
      </w:r>
    </w:p>
    <w:p w14:paraId="48ABCEB0" w14:textId="77777777" w:rsidR="009D15E3" w:rsidRPr="009D15E3" w:rsidRDefault="009D15E3" w:rsidP="009D15E3">
      <w:pPr>
        <w:rPr>
          <w:lang w:val="it-IT"/>
        </w:rPr>
      </w:pPr>
      <w:r w:rsidRPr="009D15E3">
        <w:rPr>
          <w:lang w:val="it-IT"/>
        </w:rPr>
        <w:t>Due fotografie identiche formato tessera recenti su sfondo bianco (scattate nelle ultime settimane precedenti alla presentazione del visto), a colori e conformi agli standard ICAO.</w:t>
      </w:r>
    </w:p>
    <w:p w14:paraId="02251074" w14:textId="77777777" w:rsidR="009D15E3" w:rsidRPr="009D15E3" w:rsidRDefault="009D15E3" w:rsidP="009D15E3">
      <w:pPr>
        <w:rPr>
          <w:lang w:val="it-IT"/>
        </w:rPr>
      </w:pPr>
      <w:r w:rsidRPr="009D15E3">
        <w:rPr>
          <w:lang w:val="it-IT"/>
        </w:rPr>
        <w:t xml:space="preserve">3.3 </w:t>
      </w:r>
      <w:r w:rsidRPr="009D15E3">
        <w:rPr>
          <w:b/>
          <w:bCs/>
          <w:lang w:val="it-IT"/>
        </w:rPr>
        <w:t>Passaporto</w:t>
      </w:r>
    </w:p>
    <w:p w14:paraId="62F4F5CD" w14:textId="77777777" w:rsidR="009D15E3" w:rsidRPr="009D15E3" w:rsidRDefault="009D15E3" w:rsidP="009D15E3">
      <w:pPr>
        <w:rPr>
          <w:lang w:val="it-IT"/>
        </w:rPr>
      </w:pPr>
      <w:r w:rsidRPr="009D15E3">
        <w:rPr>
          <w:lang w:val="it-IT"/>
        </w:rPr>
        <w:t>Passaporto con validità residua di almeno tre mesi oltre la data di scadenza del visto richiesto, corredato da:</w:t>
      </w:r>
    </w:p>
    <w:p w14:paraId="6A869423" w14:textId="77777777" w:rsidR="009D15E3" w:rsidRPr="009D15E3" w:rsidRDefault="009D15E3" w:rsidP="009D15E3">
      <w:pPr>
        <w:numPr>
          <w:ilvl w:val="0"/>
          <w:numId w:val="1"/>
        </w:numPr>
        <w:rPr>
          <w:lang w:val="it-IT"/>
        </w:rPr>
      </w:pPr>
      <w:r w:rsidRPr="009D15E3">
        <w:rPr>
          <w:lang w:val="it-IT"/>
        </w:rPr>
        <w:t>copia delle prime due pagine;</w:t>
      </w:r>
    </w:p>
    <w:p w14:paraId="47EDEB51" w14:textId="77777777" w:rsidR="009D15E3" w:rsidRPr="009D15E3" w:rsidRDefault="009D15E3" w:rsidP="009D15E3">
      <w:pPr>
        <w:numPr>
          <w:ilvl w:val="0"/>
          <w:numId w:val="1"/>
        </w:numPr>
        <w:rPr>
          <w:lang w:val="it-IT"/>
        </w:rPr>
      </w:pPr>
      <w:r w:rsidRPr="009D15E3">
        <w:rPr>
          <w:lang w:val="it-IT"/>
        </w:rPr>
        <w:t>copia di eventuali pagine contenenti visti rilasciati da Stati Schengen.</w:t>
      </w:r>
    </w:p>
    <w:p w14:paraId="0D694BC9" w14:textId="77777777" w:rsidR="009D15E3" w:rsidRPr="009D15E3" w:rsidRDefault="009D15E3" w:rsidP="009D15E3">
      <w:pPr>
        <w:rPr>
          <w:lang w:val="it-IT"/>
        </w:rPr>
      </w:pPr>
      <w:r w:rsidRPr="009D15E3">
        <w:rPr>
          <w:lang w:val="it-IT"/>
        </w:rPr>
        <w:t xml:space="preserve">3.4 </w:t>
      </w:r>
      <w:r w:rsidRPr="009D15E3">
        <w:rPr>
          <w:b/>
          <w:bCs/>
          <w:lang w:val="it-IT"/>
        </w:rPr>
        <w:t>Documento di identità o permesso di soggiorno</w:t>
      </w:r>
    </w:p>
    <w:p w14:paraId="1B8D0AD4" w14:textId="77777777" w:rsidR="009D15E3" w:rsidRPr="009D15E3" w:rsidRDefault="009D15E3" w:rsidP="009D15E3">
      <w:pPr>
        <w:rPr>
          <w:lang w:val="it-IT"/>
        </w:rPr>
      </w:pPr>
      <w:r w:rsidRPr="009D15E3">
        <w:rPr>
          <w:lang w:val="it-IT"/>
        </w:rPr>
        <w:t>Per i cittadini di altre nazionalità, copia della carta d’identità nazionale oppure copia del permesso di soggiorno.</w:t>
      </w:r>
    </w:p>
    <w:p w14:paraId="0CE53252" w14:textId="77777777" w:rsidR="009D15E3" w:rsidRPr="009D15E3" w:rsidRDefault="009D15E3" w:rsidP="009D15E3">
      <w:pPr>
        <w:rPr>
          <w:lang w:val="it-IT"/>
        </w:rPr>
      </w:pPr>
      <w:r w:rsidRPr="009D15E3">
        <w:rPr>
          <w:lang w:val="it-IT"/>
        </w:rPr>
        <w:t>Per i cittadini della RDC, limitatamente ai visti D nazionali, non serve dimostrare di essere residenti in Repubblica del Congo.</w:t>
      </w:r>
    </w:p>
    <w:p w14:paraId="4FC83C52" w14:textId="77777777" w:rsidR="009D15E3" w:rsidRPr="009D15E3" w:rsidRDefault="009D15E3" w:rsidP="009D15E3">
      <w:pPr>
        <w:rPr>
          <w:lang w:val="it-IT"/>
        </w:rPr>
      </w:pPr>
      <w:r w:rsidRPr="009D15E3">
        <w:rPr>
          <w:lang w:val="it-IT"/>
        </w:rPr>
        <w:t xml:space="preserve">3.5 </w:t>
      </w:r>
      <w:r w:rsidRPr="009D15E3">
        <w:rPr>
          <w:b/>
          <w:bCs/>
          <w:lang w:val="it-IT"/>
        </w:rPr>
        <w:t>Prova della disponibilità di mezzi di sostentamento adeguati</w:t>
      </w:r>
    </w:p>
    <w:p w14:paraId="4FBEE909" w14:textId="77777777" w:rsidR="009D15E3" w:rsidRPr="009D15E3" w:rsidRDefault="009D15E3" w:rsidP="009D15E3">
      <w:pPr>
        <w:rPr>
          <w:lang w:val="it-IT"/>
        </w:rPr>
      </w:pPr>
      <w:r w:rsidRPr="009D15E3">
        <w:rPr>
          <w:lang w:val="it-IT"/>
        </w:rPr>
        <w:t>Per l’Anno Accademico 2026/2027 l’importo minimo richiesto è pari a:</w:t>
      </w:r>
    </w:p>
    <w:p w14:paraId="69FED08A" w14:textId="77777777" w:rsidR="009D15E3" w:rsidRPr="009D15E3" w:rsidRDefault="009D15E3" w:rsidP="009D15E3">
      <w:pPr>
        <w:numPr>
          <w:ilvl w:val="0"/>
          <w:numId w:val="2"/>
        </w:numPr>
        <w:rPr>
          <w:lang w:val="it-IT"/>
        </w:rPr>
      </w:pPr>
      <w:r w:rsidRPr="009D15E3">
        <w:rPr>
          <w:lang w:val="it-IT"/>
        </w:rPr>
        <w:t>euro 783,06 mensili;</w:t>
      </w:r>
    </w:p>
    <w:p w14:paraId="6F9328E7" w14:textId="77777777" w:rsidR="009D15E3" w:rsidRPr="009D15E3" w:rsidRDefault="009D15E3" w:rsidP="009D15E3">
      <w:pPr>
        <w:numPr>
          <w:ilvl w:val="0"/>
          <w:numId w:val="2"/>
        </w:numPr>
        <w:rPr>
          <w:lang w:val="it-IT"/>
        </w:rPr>
      </w:pPr>
      <w:r w:rsidRPr="009D15E3">
        <w:rPr>
          <w:lang w:val="it-IT"/>
        </w:rPr>
        <w:t>per tredici mesi;</w:t>
      </w:r>
    </w:p>
    <w:p w14:paraId="7B951FE6" w14:textId="77777777" w:rsidR="009D15E3" w:rsidRPr="009D15E3" w:rsidRDefault="009D15E3" w:rsidP="009D15E3">
      <w:pPr>
        <w:rPr>
          <w:lang w:val="it-IT"/>
        </w:rPr>
      </w:pPr>
      <w:r w:rsidRPr="009D15E3">
        <w:rPr>
          <w:lang w:val="it-IT"/>
        </w:rPr>
        <w:lastRenderedPageBreak/>
        <w:t>corrispondenti a euro 10.179,85 complessivi.</w:t>
      </w:r>
    </w:p>
    <w:p w14:paraId="22F5AFAB" w14:textId="77777777" w:rsidR="009D15E3" w:rsidRPr="009D15E3" w:rsidRDefault="009D15E3" w:rsidP="009D15E3">
      <w:pPr>
        <w:rPr>
          <w:lang w:val="it-IT"/>
        </w:rPr>
      </w:pPr>
      <w:r w:rsidRPr="009D15E3">
        <w:rPr>
          <w:lang w:val="it-IT"/>
        </w:rPr>
        <w:t>La disponibilità dei mezzi di sostentamento può essere dimostrata mediante garanzie economiche:</w:t>
      </w:r>
    </w:p>
    <w:p w14:paraId="4661095D" w14:textId="77777777" w:rsidR="009D15E3" w:rsidRPr="009D15E3" w:rsidRDefault="009D15E3" w:rsidP="009D15E3">
      <w:pPr>
        <w:numPr>
          <w:ilvl w:val="0"/>
          <w:numId w:val="3"/>
        </w:numPr>
        <w:rPr>
          <w:lang w:val="it-IT"/>
        </w:rPr>
      </w:pPr>
      <w:r w:rsidRPr="009D15E3">
        <w:rPr>
          <w:lang w:val="it-IT"/>
        </w:rPr>
        <w:t>personali;</w:t>
      </w:r>
    </w:p>
    <w:p w14:paraId="13B11140" w14:textId="77777777" w:rsidR="009D15E3" w:rsidRPr="009D15E3" w:rsidRDefault="009D15E3" w:rsidP="009D15E3">
      <w:pPr>
        <w:numPr>
          <w:ilvl w:val="0"/>
          <w:numId w:val="3"/>
        </w:numPr>
        <w:rPr>
          <w:lang w:val="it-IT"/>
        </w:rPr>
      </w:pPr>
      <w:r w:rsidRPr="009D15E3">
        <w:rPr>
          <w:lang w:val="it-IT"/>
        </w:rPr>
        <w:t>dei genitori;</w:t>
      </w:r>
    </w:p>
    <w:p w14:paraId="0AEF7D46" w14:textId="77777777" w:rsidR="009D15E3" w:rsidRPr="009D15E3" w:rsidRDefault="009D15E3" w:rsidP="009D15E3">
      <w:pPr>
        <w:numPr>
          <w:ilvl w:val="0"/>
          <w:numId w:val="3"/>
        </w:numPr>
        <w:rPr>
          <w:lang w:val="it-IT"/>
        </w:rPr>
      </w:pPr>
      <w:r w:rsidRPr="009D15E3">
        <w:rPr>
          <w:lang w:val="it-IT"/>
        </w:rPr>
        <w:t>di parenti entro il 4° grado;</w:t>
      </w:r>
    </w:p>
    <w:p w14:paraId="20A5A2AD" w14:textId="77777777" w:rsidR="009D15E3" w:rsidRPr="009D15E3" w:rsidRDefault="009D15E3" w:rsidP="009D15E3">
      <w:pPr>
        <w:numPr>
          <w:ilvl w:val="0"/>
          <w:numId w:val="3"/>
        </w:numPr>
        <w:rPr>
          <w:lang w:val="it-IT"/>
        </w:rPr>
      </w:pPr>
      <w:r w:rsidRPr="009D15E3">
        <w:rPr>
          <w:lang w:val="it-IT"/>
        </w:rPr>
        <w:t>di enti o cittadini italiani o stranieri regolarmente soggiornanti in Italia;</w:t>
      </w:r>
    </w:p>
    <w:p w14:paraId="0D5E7BD3" w14:textId="77777777" w:rsidR="009D15E3" w:rsidRPr="009D15E3" w:rsidRDefault="009D15E3" w:rsidP="009D15E3">
      <w:pPr>
        <w:rPr>
          <w:lang w:val="it-IT"/>
        </w:rPr>
      </w:pPr>
      <w:r w:rsidRPr="009D15E3">
        <w:rPr>
          <w:lang w:val="it-IT"/>
        </w:rPr>
        <w:t>oppure attraverso:</w:t>
      </w:r>
    </w:p>
    <w:p w14:paraId="7CC1113C" w14:textId="77777777" w:rsidR="009D15E3" w:rsidRPr="009D15E3" w:rsidRDefault="009D15E3" w:rsidP="009D15E3">
      <w:pPr>
        <w:numPr>
          <w:ilvl w:val="0"/>
          <w:numId w:val="4"/>
        </w:numPr>
        <w:rPr>
          <w:lang w:val="it-IT"/>
        </w:rPr>
      </w:pPr>
      <w:r w:rsidRPr="009D15E3">
        <w:rPr>
          <w:lang w:val="it-IT"/>
        </w:rPr>
        <w:t>Istituzioni ed Enti italiani di comprovata affidabilità, comprese le Università;</w:t>
      </w:r>
    </w:p>
    <w:p w14:paraId="15BF24DC" w14:textId="77777777" w:rsidR="009D15E3" w:rsidRPr="009D15E3" w:rsidRDefault="009D15E3" w:rsidP="009D15E3">
      <w:pPr>
        <w:numPr>
          <w:ilvl w:val="0"/>
          <w:numId w:val="4"/>
        </w:numPr>
        <w:rPr>
          <w:lang w:val="it-IT"/>
        </w:rPr>
      </w:pPr>
      <w:r w:rsidRPr="009D15E3">
        <w:rPr>
          <w:lang w:val="it-IT"/>
        </w:rPr>
        <w:t>Governi locali;</w:t>
      </w:r>
    </w:p>
    <w:p w14:paraId="60F5BB5A" w14:textId="77777777" w:rsidR="009D15E3" w:rsidRPr="009D15E3" w:rsidRDefault="009D15E3" w:rsidP="009D15E3">
      <w:pPr>
        <w:numPr>
          <w:ilvl w:val="0"/>
          <w:numId w:val="4"/>
        </w:numPr>
        <w:rPr>
          <w:lang w:val="it-IT"/>
        </w:rPr>
      </w:pPr>
      <w:r w:rsidRPr="009D15E3">
        <w:rPr>
          <w:lang w:val="it-IT"/>
        </w:rPr>
        <w:t>Istituzioni ed Enti stranieri ritenuti affidabili dalla Rappresentanza diplomatica italiana.</w:t>
      </w:r>
    </w:p>
    <w:p w14:paraId="4E2144B6" w14:textId="77777777" w:rsidR="009D15E3" w:rsidRPr="009D15E3" w:rsidRDefault="009D15E3" w:rsidP="009D15E3">
      <w:pPr>
        <w:rPr>
          <w:lang w:val="it-IT"/>
        </w:rPr>
      </w:pPr>
      <w:r w:rsidRPr="009D15E3">
        <w:rPr>
          <w:lang w:val="it-IT"/>
        </w:rPr>
        <w:t>In riferimento alla tracciabilità di tali mezzi, è onere delle Rappresentanze diplomatico-consolari accertare:</w:t>
      </w:r>
    </w:p>
    <w:p w14:paraId="6D55CBDD" w14:textId="77777777" w:rsidR="009D15E3" w:rsidRPr="009D15E3" w:rsidRDefault="009D15E3" w:rsidP="009D15E3">
      <w:pPr>
        <w:numPr>
          <w:ilvl w:val="0"/>
          <w:numId w:val="5"/>
        </w:numPr>
        <w:rPr>
          <w:lang w:val="it-IT"/>
        </w:rPr>
      </w:pPr>
      <w:r w:rsidRPr="009D15E3">
        <w:rPr>
          <w:lang w:val="it-IT"/>
        </w:rPr>
        <w:t>la provenienza dei fondi;</w:t>
      </w:r>
    </w:p>
    <w:p w14:paraId="0F7ABDA5" w14:textId="77777777" w:rsidR="009D15E3" w:rsidRPr="009D15E3" w:rsidRDefault="009D15E3" w:rsidP="009D15E3">
      <w:pPr>
        <w:numPr>
          <w:ilvl w:val="0"/>
          <w:numId w:val="5"/>
        </w:numPr>
        <w:rPr>
          <w:lang w:val="it-IT"/>
        </w:rPr>
      </w:pPr>
      <w:r w:rsidRPr="009D15E3">
        <w:rPr>
          <w:lang w:val="it-IT"/>
        </w:rPr>
        <w:t xml:space="preserve">l’effettiva </w:t>
      </w:r>
      <w:proofErr w:type="spellStart"/>
      <w:r w:rsidRPr="009D15E3">
        <w:rPr>
          <w:lang w:val="it-IT"/>
        </w:rPr>
        <w:t>attribuibilità</w:t>
      </w:r>
      <w:proofErr w:type="spellEnd"/>
      <w:r w:rsidRPr="009D15E3">
        <w:rPr>
          <w:lang w:val="it-IT"/>
        </w:rPr>
        <w:t xml:space="preserve"> degli stessi allo studente o comunque al suo nucleo familiare;</w:t>
      </w:r>
    </w:p>
    <w:p w14:paraId="72CA2D31" w14:textId="77777777" w:rsidR="009D15E3" w:rsidRPr="009D15E3" w:rsidRDefault="009D15E3" w:rsidP="009D15E3">
      <w:pPr>
        <w:rPr>
          <w:lang w:val="it-IT"/>
        </w:rPr>
      </w:pPr>
      <w:r w:rsidRPr="009D15E3">
        <w:rPr>
          <w:lang w:val="it-IT"/>
        </w:rPr>
        <w:t>anche valutando:</w:t>
      </w:r>
    </w:p>
    <w:p w14:paraId="5134B13A" w14:textId="77777777" w:rsidR="009D15E3" w:rsidRPr="009D15E3" w:rsidRDefault="009D15E3" w:rsidP="009D15E3">
      <w:pPr>
        <w:numPr>
          <w:ilvl w:val="0"/>
          <w:numId w:val="6"/>
        </w:numPr>
        <w:rPr>
          <w:lang w:val="it-IT"/>
        </w:rPr>
      </w:pPr>
      <w:r w:rsidRPr="009D15E3">
        <w:rPr>
          <w:lang w:val="it-IT"/>
        </w:rPr>
        <w:t>la movimentazione del conto corrente;</w:t>
      </w:r>
    </w:p>
    <w:p w14:paraId="6D7FE4CB" w14:textId="77777777" w:rsidR="009D15E3" w:rsidRPr="009D15E3" w:rsidRDefault="009D15E3" w:rsidP="009D15E3">
      <w:pPr>
        <w:numPr>
          <w:ilvl w:val="0"/>
          <w:numId w:val="6"/>
        </w:numPr>
        <w:rPr>
          <w:lang w:val="it-IT"/>
        </w:rPr>
      </w:pPr>
      <w:r w:rsidRPr="009D15E3">
        <w:rPr>
          <w:lang w:val="it-IT"/>
        </w:rPr>
        <w:t>la coerenza dei fondi con i redditi;</w:t>
      </w:r>
    </w:p>
    <w:p w14:paraId="5E794112" w14:textId="77777777" w:rsidR="009D15E3" w:rsidRPr="009D15E3" w:rsidRDefault="009D15E3" w:rsidP="009D15E3">
      <w:pPr>
        <w:numPr>
          <w:ilvl w:val="0"/>
          <w:numId w:val="6"/>
        </w:numPr>
        <w:rPr>
          <w:lang w:val="it-IT"/>
        </w:rPr>
      </w:pPr>
      <w:r w:rsidRPr="009D15E3">
        <w:rPr>
          <w:lang w:val="it-IT"/>
        </w:rPr>
        <w:t>il patrimonio complessivo dello studente e del nucleo familiare.</w:t>
      </w:r>
    </w:p>
    <w:p w14:paraId="6CC23D28" w14:textId="77777777" w:rsidR="009D15E3" w:rsidRPr="009D15E3" w:rsidRDefault="009D15E3" w:rsidP="009D15E3">
      <w:pPr>
        <w:rPr>
          <w:lang w:val="it-IT"/>
        </w:rPr>
      </w:pPr>
      <w:r w:rsidRPr="009D15E3">
        <w:rPr>
          <w:lang w:val="it-IT"/>
        </w:rPr>
        <w:t>Le garanzie economiche devono essere fornite esclusivamente tramite istituti bancari inseriti nei circuiti finanziari internazionali.</w:t>
      </w:r>
    </w:p>
    <w:p w14:paraId="72B11DC4" w14:textId="77777777" w:rsidR="009D15E3" w:rsidRPr="009D15E3" w:rsidRDefault="009D15E3" w:rsidP="009D15E3">
      <w:pPr>
        <w:rPr>
          <w:lang w:val="it-IT"/>
        </w:rPr>
      </w:pPr>
      <w:r w:rsidRPr="009D15E3">
        <w:rPr>
          <w:lang w:val="it-IT"/>
        </w:rPr>
        <w:t>Non saranno accettati documenti rilasciati da istituti di credito locali non appartenenti ai circuiti bancari internazionali quali:</w:t>
      </w:r>
    </w:p>
    <w:p w14:paraId="0FCFDA52" w14:textId="77777777" w:rsidR="009D15E3" w:rsidRPr="009D15E3" w:rsidRDefault="009D15E3" w:rsidP="009D15E3">
      <w:pPr>
        <w:numPr>
          <w:ilvl w:val="0"/>
          <w:numId w:val="7"/>
        </w:numPr>
        <w:rPr>
          <w:lang w:val="it-IT"/>
        </w:rPr>
      </w:pPr>
      <w:r w:rsidRPr="009D15E3">
        <w:rPr>
          <w:lang w:val="it-IT"/>
        </w:rPr>
        <w:t>microfinanze;</w:t>
      </w:r>
    </w:p>
    <w:p w14:paraId="33F747D8" w14:textId="77777777" w:rsidR="009D15E3" w:rsidRPr="009D15E3" w:rsidRDefault="009D15E3" w:rsidP="009D15E3">
      <w:pPr>
        <w:numPr>
          <w:ilvl w:val="0"/>
          <w:numId w:val="7"/>
        </w:numPr>
        <w:rPr>
          <w:lang w:val="it-IT"/>
        </w:rPr>
      </w:pPr>
      <w:proofErr w:type="spellStart"/>
      <w:r w:rsidRPr="009D15E3">
        <w:rPr>
          <w:lang w:val="it-IT"/>
        </w:rPr>
        <w:t>tontines</w:t>
      </w:r>
      <w:proofErr w:type="spellEnd"/>
      <w:r w:rsidRPr="009D15E3">
        <w:rPr>
          <w:lang w:val="it-IT"/>
        </w:rPr>
        <w:t>;</w:t>
      </w:r>
    </w:p>
    <w:p w14:paraId="308BEAF5" w14:textId="77777777" w:rsidR="009D15E3" w:rsidRPr="009D15E3" w:rsidRDefault="009D15E3" w:rsidP="009D15E3">
      <w:pPr>
        <w:numPr>
          <w:ilvl w:val="0"/>
          <w:numId w:val="7"/>
        </w:numPr>
        <w:rPr>
          <w:lang w:val="it-IT"/>
        </w:rPr>
      </w:pPr>
      <w:r w:rsidRPr="009D15E3">
        <w:rPr>
          <w:lang w:val="it-IT"/>
        </w:rPr>
        <w:t>strumenti analoghi.</w:t>
      </w:r>
    </w:p>
    <w:p w14:paraId="02C18968" w14:textId="77777777" w:rsidR="009D15E3" w:rsidRPr="009D15E3" w:rsidRDefault="009D15E3" w:rsidP="009D15E3">
      <w:pPr>
        <w:rPr>
          <w:lang w:val="it-IT"/>
        </w:rPr>
      </w:pPr>
      <w:r w:rsidRPr="009D15E3">
        <w:rPr>
          <w:lang w:val="it-IT"/>
        </w:rPr>
        <w:t xml:space="preserve">3.6 </w:t>
      </w:r>
      <w:r w:rsidRPr="009D15E3">
        <w:rPr>
          <w:b/>
          <w:bCs/>
          <w:lang w:val="it-IT"/>
        </w:rPr>
        <w:t>Valutazione del contesto economico familiare</w:t>
      </w:r>
    </w:p>
    <w:p w14:paraId="55C10A6F" w14:textId="77777777" w:rsidR="009D15E3" w:rsidRPr="009D15E3" w:rsidRDefault="009D15E3" w:rsidP="009D15E3">
      <w:pPr>
        <w:rPr>
          <w:lang w:val="it-IT"/>
        </w:rPr>
      </w:pPr>
      <w:r w:rsidRPr="009D15E3">
        <w:rPr>
          <w:lang w:val="it-IT"/>
        </w:rPr>
        <w:t>In ogni caso, i suddetti mezzi economici devono inquadrarsi in una più ampia valutazione del contesto socio-economico familiare dello studente, o del suo garante, tale da far ragionevolmente ritenere che tali mezzi economici saranno disponibili anche per il prosieguo del corso di studi.</w:t>
      </w:r>
    </w:p>
    <w:p w14:paraId="69BA323F" w14:textId="77777777" w:rsidR="009D15E3" w:rsidRPr="009D15E3" w:rsidRDefault="009D15E3" w:rsidP="009D15E3">
      <w:pPr>
        <w:rPr>
          <w:lang w:val="it-IT"/>
        </w:rPr>
      </w:pPr>
      <w:r w:rsidRPr="009D15E3">
        <w:rPr>
          <w:lang w:val="it-IT"/>
        </w:rPr>
        <w:t xml:space="preserve">3.7 </w:t>
      </w:r>
      <w:r w:rsidRPr="009D15E3">
        <w:rPr>
          <w:b/>
          <w:bCs/>
          <w:lang w:val="it-IT"/>
        </w:rPr>
        <w:t>Documentazione economico-finanziaria</w:t>
      </w:r>
    </w:p>
    <w:p w14:paraId="27267746" w14:textId="77777777" w:rsidR="009D15E3" w:rsidRPr="009D15E3" w:rsidRDefault="009D15E3" w:rsidP="009D15E3">
      <w:pPr>
        <w:rPr>
          <w:lang w:val="it-IT"/>
        </w:rPr>
      </w:pPr>
      <w:r w:rsidRPr="009D15E3">
        <w:rPr>
          <w:lang w:val="it-IT"/>
        </w:rPr>
        <w:t>A tal fine, la documentazione deve attestare la capacità economico-finanziaria:</w:t>
      </w:r>
    </w:p>
    <w:p w14:paraId="09BA90D9" w14:textId="77777777" w:rsidR="009D15E3" w:rsidRPr="009D15E3" w:rsidRDefault="009D15E3" w:rsidP="009D15E3">
      <w:pPr>
        <w:numPr>
          <w:ilvl w:val="0"/>
          <w:numId w:val="8"/>
        </w:numPr>
        <w:rPr>
          <w:lang w:val="it-IT"/>
        </w:rPr>
      </w:pPr>
      <w:r w:rsidRPr="009D15E3">
        <w:rPr>
          <w:lang w:val="it-IT"/>
        </w:rPr>
        <w:t>dello studente;</w:t>
      </w:r>
    </w:p>
    <w:p w14:paraId="55539532" w14:textId="77777777" w:rsidR="009D15E3" w:rsidRPr="009D15E3" w:rsidRDefault="009D15E3" w:rsidP="009D15E3">
      <w:pPr>
        <w:numPr>
          <w:ilvl w:val="0"/>
          <w:numId w:val="8"/>
        </w:numPr>
        <w:rPr>
          <w:lang w:val="it-IT"/>
        </w:rPr>
      </w:pPr>
      <w:r w:rsidRPr="009D15E3">
        <w:rPr>
          <w:lang w:val="it-IT"/>
        </w:rPr>
        <w:t>dei suoi genitori;</w:t>
      </w:r>
    </w:p>
    <w:p w14:paraId="028F7A22" w14:textId="77777777" w:rsidR="009D15E3" w:rsidRPr="009D15E3" w:rsidRDefault="009D15E3" w:rsidP="009D15E3">
      <w:pPr>
        <w:numPr>
          <w:ilvl w:val="0"/>
          <w:numId w:val="8"/>
        </w:numPr>
        <w:rPr>
          <w:lang w:val="it-IT"/>
        </w:rPr>
      </w:pPr>
      <w:r w:rsidRPr="009D15E3">
        <w:rPr>
          <w:lang w:val="it-IT"/>
        </w:rPr>
        <w:lastRenderedPageBreak/>
        <w:t>della persona che se ne assume formalmente il sostegno economico.</w:t>
      </w:r>
    </w:p>
    <w:p w14:paraId="554D0B18" w14:textId="77777777" w:rsidR="009D15E3" w:rsidRPr="009D15E3" w:rsidRDefault="009D15E3" w:rsidP="009D15E3">
      <w:pPr>
        <w:rPr>
          <w:lang w:val="it-IT"/>
        </w:rPr>
      </w:pPr>
      <w:r w:rsidRPr="009D15E3">
        <w:rPr>
          <w:lang w:val="it-IT"/>
        </w:rPr>
        <w:t>La documentazione può comprendere:</w:t>
      </w:r>
    </w:p>
    <w:p w14:paraId="07AF8006" w14:textId="77777777" w:rsidR="009D15E3" w:rsidRPr="009D15E3" w:rsidRDefault="009D15E3" w:rsidP="009D15E3">
      <w:pPr>
        <w:numPr>
          <w:ilvl w:val="0"/>
          <w:numId w:val="9"/>
        </w:numPr>
        <w:rPr>
          <w:lang w:val="it-IT"/>
        </w:rPr>
      </w:pPr>
      <w:r w:rsidRPr="009D15E3">
        <w:rPr>
          <w:lang w:val="it-IT"/>
        </w:rPr>
        <w:t>estratto conto bancario;</w:t>
      </w:r>
    </w:p>
    <w:p w14:paraId="72CF2AA9" w14:textId="77777777" w:rsidR="009D15E3" w:rsidRPr="009D15E3" w:rsidRDefault="009D15E3" w:rsidP="009D15E3">
      <w:pPr>
        <w:numPr>
          <w:ilvl w:val="0"/>
          <w:numId w:val="9"/>
        </w:numPr>
        <w:rPr>
          <w:lang w:val="it-IT"/>
        </w:rPr>
      </w:pPr>
      <w:r w:rsidRPr="009D15E3">
        <w:rPr>
          <w:lang w:val="it-IT"/>
        </w:rPr>
        <w:t>documentazione immobiliare se in possesso di immobili;</w:t>
      </w:r>
    </w:p>
    <w:p w14:paraId="10A49659" w14:textId="77777777" w:rsidR="009D15E3" w:rsidRPr="009D15E3" w:rsidRDefault="009D15E3" w:rsidP="009D15E3">
      <w:pPr>
        <w:numPr>
          <w:ilvl w:val="0"/>
          <w:numId w:val="9"/>
        </w:numPr>
        <w:rPr>
          <w:lang w:val="it-IT"/>
        </w:rPr>
      </w:pPr>
      <w:r w:rsidRPr="009D15E3">
        <w:rPr>
          <w:lang w:val="it-IT"/>
        </w:rPr>
        <w:t>buste paga;</w:t>
      </w:r>
    </w:p>
    <w:p w14:paraId="15289F0A" w14:textId="77777777" w:rsidR="009D15E3" w:rsidRPr="009D15E3" w:rsidRDefault="009D15E3" w:rsidP="009D15E3">
      <w:pPr>
        <w:numPr>
          <w:ilvl w:val="0"/>
          <w:numId w:val="9"/>
        </w:numPr>
        <w:rPr>
          <w:lang w:val="it-IT"/>
        </w:rPr>
      </w:pPr>
      <w:r w:rsidRPr="009D15E3">
        <w:rPr>
          <w:lang w:val="it-IT"/>
        </w:rPr>
        <w:t>se imprenditori/commercianti, documentazione attestante il lavoro come:</w:t>
      </w:r>
    </w:p>
    <w:p w14:paraId="5269F9C7" w14:textId="77777777" w:rsidR="009D15E3" w:rsidRPr="009D15E3" w:rsidRDefault="009D15E3" w:rsidP="009D15E3">
      <w:pPr>
        <w:numPr>
          <w:ilvl w:val="1"/>
          <w:numId w:val="9"/>
        </w:numPr>
        <w:rPr>
          <w:lang w:val="it-IT"/>
        </w:rPr>
      </w:pPr>
      <w:r w:rsidRPr="009D15E3">
        <w:rPr>
          <w:lang w:val="it-IT"/>
        </w:rPr>
        <w:t>registrazione impresa;</w:t>
      </w:r>
    </w:p>
    <w:p w14:paraId="46A03B82" w14:textId="77777777" w:rsidR="009D15E3" w:rsidRPr="009D15E3" w:rsidRDefault="009D15E3" w:rsidP="009D15E3">
      <w:pPr>
        <w:numPr>
          <w:ilvl w:val="1"/>
          <w:numId w:val="9"/>
        </w:numPr>
        <w:rPr>
          <w:lang w:val="it-IT"/>
        </w:rPr>
      </w:pPr>
      <w:r w:rsidRPr="009D15E3">
        <w:rPr>
          <w:lang w:val="it-IT"/>
        </w:rPr>
        <w:t>licenza;</w:t>
      </w:r>
    </w:p>
    <w:p w14:paraId="0C17B981" w14:textId="77777777" w:rsidR="009D15E3" w:rsidRPr="009D15E3" w:rsidRDefault="009D15E3" w:rsidP="009D15E3">
      <w:pPr>
        <w:numPr>
          <w:ilvl w:val="1"/>
          <w:numId w:val="9"/>
        </w:numPr>
        <w:rPr>
          <w:lang w:val="it-IT"/>
        </w:rPr>
      </w:pPr>
      <w:r w:rsidRPr="009D15E3">
        <w:rPr>
          <w:lang w:val="it-IT"/>
        </w:rPr>
        <w:t>ecc.</w:t>
      </w:r>
    </w:p>
    <w:p w14:paraId="05344416" w14:textId="77777777" w:rsidR="009D15E3" w:rsidRPr="009D15E3" w:rsidRDefault="009D15E3" w:rsidP="009D15E3">
      <w:pPr>
        <w:rPr>
          <w:lang w:val="it-IT"/>
        </w:rPr>
      </w:pPr>
      <w:r w:rsidRPr="009D15E3">
        <w:rPr>
          <w:lang w:val="it-IT"/>
        </w:rPr>
        <w:t xml:space="preserve">3.8 </w:t>
      </w:r>
      <w:r w:rsidRPr="009D15E3">
        <w:rPr>
          <w:b/>
          <w:bCs/>
          <w:lang w:val="it-IT"/>
        </w:rPr>
        <w:t>Disponibilità di alloggio</w:t>
      </w:r>
    </w:p>
    <w:p w14:paraId="4124B8A3" w14:textId="77777777" w:rsidR="009D15E3" w:rsidRPr="009D15E3" w:rsidRDefault="009D15E3" w:rsidP="009D15E3">
      <w:pPr>
        <w:rPr>
          <w:lang w:val="it-IT"/>
        </w:rPr>
      </w:pPr>
      <w:r w:rsidRPr="009D15E3">
        <w:rPr>
          <w:lang w:val="it-IT"/>
        </w:rPr>
        <w:t>Documentazione attestante la disponibilità di un alloggio o prenotazione alberghiera, in corso di validità, per il periodo iniziale del soggiorno in Italia.</w:t>
      </w:r>
    </w:p>
    <w:p w14:paraId="38CC2B58" w14:textId="77777777" w:rsidR="009D15E3" w:rsidRPr="009D15E3" w:rsidRDefault="009D15E3" w:rsidP="009D15E3">
      <w:pPr>
        <w:rPr>
          <w:lang w:val="it-IT"/>
        </w:rPr>
      </w:pPr>
      <w:r w:rsidRPr="009D15E3">
        <w:rPr>
          <w:lang w:val="it-IT"/>
        </w:rPr>
        <w:t xml:space="preserve">3.9 </w:t>
      </w:r>
      <w:r w:rsidRPr="009D15E3">
        <w:rPr>
          <w:b/>
          <w:bCs/>
          <w:lang w:val="it-IT"/>
        </w:rPr>
        <w:t>Lettera di presa in carico</w:t>
      </w:r>
    </w:p>
    <w:p w14:paraId="0BA7988D" w14:textId="77777777" w:rsidR="009D15E3" w:rsidRPr="009D15E3" w:rsidRDefault="009D15E3" w:rsidP="009D15E3">
      <w:pPr>
        <w:rPr>
          <w:lang w:val="it-IT"/>
        </w:rPr>
      </w:pPr>
      <w:r w:rsidRPr="009D15E3">
        <w:rPr>
          <w:lang w:val="it-IT"/>
        </w:rPr>
        <w:t>Lettera di presa in carico dello studente, qualora questi non disponga di mezzi economici propri sufficienti.</w:t>
      </w:r>
    </w:p>
    <w:p w14:paraId="37941AF0" w14:textId="77777777" w:rsidR="009D15E3" w:rsidRPr="009D15E3" w:rsidRDefault="009D15E3" w:rsidP="009D15E3">
      <w:pPr>
        <w:rPr>
          <w:lang w:val="it-IT"/>
        </w:rPr>
      </w:pPr>
      <w:r w:rsidRPr="009D15E3">
        <w:rPr>
          <w:lang w:val="it-IT"/>
        </w:rPr>
        <w:t xml:space="preserve">4. </w:t>
      </w:r>
      <w:r w:rsidRPr="009D15E3">
        <w:rPr>
          <w:b/>
          <w:bCs/>
          <w:lang w:val="it-IT"/>
        </w:rPr>
        <w:t>Titolo di studio</w:t>
      </w:r>
    </w:p>
    <w:p w14:paraId="47DA2821" w14:textId="77777777" w:rsidR="009D15E3" w:rsidRPr="009D15E3" w:rsidRDefault="009D15E3" w:rsidP="009D15E3">
      <w:pPr>
        <w:rPr>
          <w:lang w:val="it-IT"/>
        </w:rPr>
      </w:pPr>
      <w:r w:rsidRPr="009D15E3">
        <w:rPr>
          <w:lang w:val="it-IT"/>
        </w:rPr>
        <w:t>In base al corso di studi prescelto lo studente deve presentare la documentazione indicata nei paragrafi seguenti.</w:t>
      </w:r>
    </w:p>
    <w:p w14:paraId="174243A5" w14:textId="77777777" w:rsidR="009D15E3" w:rsidRPr="009D15E3" w:rsidRDefault="009D15E3" w:rsidP="009D15E3">
      <w:pPr>
        <w:rPr>
          <w:lang w:val="it-IT"/>
        </w:rPr>
      </w:pPr>
      <w:r w:rsidRPr="009D15E3">
        <w:rPr>
          <w:lang w:val="it-IT"/>
        </w:rPr>
        <w:t>4.1 Corsi di Laurea/Diploma accademico di primo livello e corsi a ciclo unico</w:t>
      </w:r>
    </w:p>
    <w:p w14:paraId="6429D99F" w14:textId="77777777" w:rsidR="009D15E3" w:rsidRPr="009D15E3" w:rsidRDefault="009D15E3" w:rsidP="009D15E3">
      <w:pPr>
        <w:rPr>
          <w:lang w:val="it-IT"/>
        </w:rPr>
      </w:pPr>
      <w:r w:rsidRPr="009D15E3">
        <w:rPr>
          <w:lang w:val="it-IT"/>
        </w:rPr>
        <w:t>a)</w:t>
      </w:r>
    </w:p>
    <w:p w14:paraId="348E89F2" w14:textId="77777777" w:rsidR="009D15E3" w:rsidRPr="009D15E3" w:rsidRDefault="009D15E3" w:rsidP="009D15E3">
      <w:pPr>
        <w:rPr>
          <w:lang w:val="it-IT"/>
        </w:rPr>
      </w:pPr>
      <w:r w:rsidRPr="009D15E3">
        <w:rPr>
          <w:lang w:val="it-IT"/>
        </w:rPr>
        <w:t>Titolo finale in originale degli studi secondari, conseguito con almeno 12 anni di scolarità.</w:t>
      </w:r>
    </w:p>
    <w:p w14:paraId="5B4ED2F1" w14:textId="77777777" w:rsidR="009D15E3" w:rsidRPr="009D15E3" w:rsidRDefault="009D15E3" w:rsidP="009D15E3">
      <w:pPr>
        <w:rPr>
          <w:lang w:val="it-IT"/>
        </w:rPr>
      </w:pPr>
      <w:r w:rsidRPr="009D15E3">
        <w:rPr>
          <w:lang w:val="it-IT"/>
        </w:rPr>
        <w:t>Il titolo finale deve essere corredato:</w:t>
      </w:r>
    </w:p>
    <w:p w14:paraId="79FF5312" w14:textId="77777777" w:rsidR="009D15E3" w:rsidRPr="009D15E3" w:rsidRDefault="009D15E3" w:rsidP="009D15E3">
      <w:pPr>
        <w:numPr>
          <w:ilvl w:val="0"/>
          <w:numId w:val="10"/>
        </w:numPr>
        <w:rPr>
          <w:lang w:val="it-IT"/>
        </w:rPr>
      </w:pPr>
      <w:r w:rsidRPr="009D15E3">
        <w:rPr>
          <w:lang w:val="it-IT"/>
        </w:rPr>
        <w:t>da attestazione di comparabilità e da attestazione di verifica dell’autenticità rilasciate dal centro ENIC-NARIC italiano (CIMEA);</w:t>
      </w:r>
    </w:p>
    <w:p w14:paraId="5322CC7A" w14:textId="77777777" w:rsidR="009D15E3" w:rsidRPr="009D15E3" w:rsidRDefault="009D15E3" w:rsidP="009D15E3">
      <w:pPr>
        <w:rPr>
          <w:lang w:val="it-IT"/>
        </w:rPr>
      </w:pPr>
      <w:r w:rsidRPr="009D15E3">
        <w:rPr>
          <w:lang w:val="it-IT"/>
        </w:rPr>
        <w:t>oppure</w:t>
      </w:r>
    </w:p>
    <w:p w14:paraId="790B56BC" w14:textId="77777777" w:rsidR="009D15E3" w:rsidRPr="009D15E3" w:rsidRDefault="009D15E3" w:rsidP="009D15E3">
      <w:pPr>
        <w:numPr>
          <w:ilvl w:val="0"/>
          <w:numId w:val="11"/>
        </w:numPr>
        <w:rPr>
          <w:lang w:val="it-IT"/>
        </w:rPr>
      </w:pPr>
      <w:r w:rsidRPr="009D15E3">
        <w:rPr>
          <w:lang w:val="it-IT"/>
        </w:rPr>
        <w:t>da Dichiarazione di Valore del titolo di studio, qualora l’attestazione CIMEA non espliciti l’avvenuta verifica dell’autenticità del titolo presentato.</w:t>
      </w:r>
    </w:p>
    <w:p w14:paraId="245B4C5B" w14:textId="04AE002E" w:rsidR="009D15E3" w:rsidRPr="009D15E3" w:rsidRDefault="009D15E3" w:rsidP="009D15E3">
      <w:pPr>
        <w:rPr>
          <w:lang w:val="it-IT"/>
        </w:rPr>
      </w:pPr>
      <w:proofErr w:type="gramStart"/>
      <w:r w:rsidRPr="009D15E3">
        <w:rPr>
          <w:lang w:val="it-IT"/>
        </w:rPr>
        <w:t>b)Certificato</w:t>
      </w:r>
      <w:proofErr w:type="gramEnd"/>
      <w:r w:rsidRPr="009D15E3">
        <w:rPr>
          <w:lang w:val="it-IT"/>
        </w:rPr>
        <w:t xml:space="preserve"> attestante il superamento di prove di idoneità accademica, eventualmente previste per l’accesso all’Università dei rispettivi Paesi di provenienza.</w:t>
      </w:r>
    </w:p>
    <w:p w14:paraId="04C551FC" w14:textId="2249A7EC" w:rsidR="009D15E3" w:rsidRPr="009D15E3" w:rsidRDefault="009D15E3" w:rsidP="009D15E3">
      <w:pPr>
        <w:rPr>
          <w:lang w:val="it-IT"/>
        </w:rPr>
      </w:pPr>
      <w:r w:rsidRPr="009D15E3">
        <w:rPr>
          <w:lang w:val="it-IT"/>
        </w:rPr>
        <w:t>c)Traduzioni in italiano conformi dei documenti indicati ai punti a) e b).</w:t>
      </w:r>
    </w:p>
    <w:p w14:paraId="57924BA6" w14:textId="7EBBDFF3" w:rsidR="009D15E3" w:rsidRPr="009D15E3" w:rsidRDefault="009D15E3" w:rsidP="009D15E3">
      <w:pPr>
        <w:rPr>
          <w:lang w:val="it-IT"/>
        </w:rPr>
      </w:pPr>
      <w:r w:rsidRPr="009D15E3">
        <w:rPr>
          <w:lang w:val="it-IT"/>
        </w:rPr>
        <w:t>d)Eventuale altra documentazione riferita alla verifica della veridicità del titolo di studio estero.</w:t>
      </w:r>
    </w:p>
    <w:p w14:paraId="226D025D" w14:textId="77777777" w:rsidR="009D15E3" w:rsidRPr="009D15E3" w:rsidRDefault="009D15E3" w:rsidP="009D15E3">
      <w:pPr>
        <w:rPr>
          <w:lang w:val="it-IT"/>
        </w:rPr>
      </w:pPr>
      <w:r w:rsidRPr="009D15E3">
        <w:rPr>
          <w:lang w:val="it-IT"/>
        </w:rPr>
        <w:t>4.2 Corsi di Laurea Magistrale/Diploma accademico di secondo livello e, più in generale, corsi di secondo e terzo ciclo</w:t>
      </w:r>
    </w:p>
    <w:p w14:paraId="68C45C79" w14:textId="1A61099B" w:rsidR="009D15E3" w:rsidRPr="009D15E3" w:rsidRDefault="009D15E3" w:rsidP="009D15E3">
      <w:pPr>
        <w:rPr>
          <w:lang w:val="it-IT"/>
        </w:rPr>
      </w:pPr>
      <w:r w:rsidRPr="009D15E3">
        <w:rPr>
          <w:lang w:val="it-IT"/>
        </w:rPr>
        <w:lastRenderedPageBreak/>
        <w:t>a)</w:t>
      </w:r>
      <w:r w:rsidR="00167DB3">
        <w:rPr>
          <w:lang w:val="it-IT"/>
        </w:rPr>
        <w:t xml:space="preserve"> </w:t>
      </w:r>
      <w:r w:rsidRPr="009D15E3">
        <w:rPr>
          <w:lang w:val="it-IT"/>
        </w:rPr>
        <w:t>Titolo in originale di studio ufficiale estero corrispondente al primo o al secondo ciclo del quadro dei titoli del Processo di Bologna e di livello 6 o 7 secondo il Quadro Europeo delle Qualificazioni (</w:t>
      </w:r>
      <w:proofErr w:type="spellStart"/>
      <w:r w:rsidRPr="009D15E3">
        <w:rPr>
          <w:lang w:val="it-IT"/>
        </w:rPr>
        <w:t>European</w:t>
      </w:r>
      <w:proofErr w:type="spellEnd"/>
      <w:r w:rsidRPr="009D15E3">
        <w:rPr>
          <w:lang w:val="it-IT"/>
        </w:rPr>
        <w:t xml:space="preserve"> </w:t>
      </w:r>
      <w:proofErr w:type="spellStart"/>
      <w:r w:rsidRPr="009D15E3">
        <w:rPr>
          <w:lang w:val="it-IT"/>
        </w:rPr>
        <w:t>Qualifications</w:t>
      </w:r>
      <w:proofErr w:type="spellEnd"/>
      <w:r w:rsidRPr="009D15E3">
        <w:rPr>
          <w:lang w:val="it-IT"/>
        </w:rPr>
        <w:t xml:space="preserve"> Framework - EQF), a seconda dell’ingresso a corsi di secondo o terzo ciclo.</w:t>
      </w:r>
    </w:p>
    <w:p w14:paraId="501C8A43" w14:textId="77777777" w:rsidR="009D15E3" w:rsidRPr="009D15E3" w:rsidRDefault="009D15E3" w:rsidP="009D15E3">
      <w:pPr>
        <w:rPr>
          <w:lang w:val="it-IT"/>
        </w:rPr>
      </w:pPr>
      <w:r w:rsidRPr="009D15E3">
        <w:rPr>
          <w:lang w:val="it-IT"/>
        </w:rPr>
        <w:t>Il titolo deve essere conseguito presso una istituzione della formazione superiore che:</w:t>
      </w:r>
    </w:p>
    <w:p w14:paraId="71F1134A" w14:textId="77777777" w:rsidR="009D15E3" w:rsidRPr="009D15E3" w:rsidRDefault="009D15E3" w:rsidP="009D15E3">
      <w:pPr>
        <w:numPr>
          <w:ilvl w:val="0"/>
          <w:numId w:val="12"/>
        </w:numPr>
        <w:rPr>
          <w:lang w:val="it-IT"/>
        </w:rPr>
      </w:pPr>
      <w:r w:rsidRPr="009D15E3">
        <w:rPr>
          <w:lang w:val="it-IT"/>
        </w:rPr>
        <w:t>consenta in loco il proseguimento degli studi presso Istituzioni accademiche nel livello successivo (secondo ciclo o terzo ciclo del Processo di Bologna/livello 7 o 8 EQF);</w:t>
      </w:r>
    </w:p>
    <w:p w14:paraId="487DEDC0" w14:textId="77777777" w:rsidR="009D15E3" w:rsidRPr="009D15E3" w:rsidRDefault="009D15E3" w:rsidP="009D15E3">
      <w:pPr>
        <w:numPr>
          <w:ilvl w:val="0"/>
          <w:numId w:val="12"/>
        </w:numPr>
        <w:rPr>
          <w:lang w:val="it-IT"/>
        </w:rPr>
      </w:pPr>
      <w:r w:rsidRPr="009D15E3">
        <w:rPr>
          <w:lang w:val="it-IT"/>
        </w:rPr>
        <w:t>non presenti alcuna “differenza sostanziale” secondo i principi della Convenzione di Lisbona e la metodologia nazionale adottata dal centro ENIC-NARIC italiano (CIMEA).</w:t>
      </w:r>
    </w:p>
    <w:p w14:paraId="2216BFEF" w14:textId="77777777" w:rsidR="009D15E3" w:rsidRPr="009D15E3" w:rsidRDefault="009D15E3" w:rsidP="009D15E3">
      <w:pPr>
        <w:rPr>
          <w:lang w:val="it-IT"/>
        </w:rPr>
      </w:pPr>
      <w:r w:rsidRPr="009D15E3">
        <w:rPr>
          <w:lang w:val="it-IT"/>
        </w:rPr>
        <w:t>Il titolo finale deve essere corredato in alternativa:</w:t>
      </w:r>
    </w:p>
    <w:p w14:paraId="5DCDFDDA" w14:textId="77777777" w:rsidR="009D15E3" w:rsidRPr="009D15E3" w:rsidRDefault="009D15E3" w:rsidP="009D15E3">
      <w:pPr>
        <w:numPr>
          <w:ilvl w:val="0"/>
          <w:numId w:val="13"/>
        </w:numPr>
        <w:rPr>
          <w:lang w:val="it-IT"/>
        </w:rPr>
      </w:pPr>
      <w:r w:rsidRPr="009D15E3">
        <w:rPr>
          <w:lang w:val="it-IT"/>
        </w:rPr>
        <w:t>da attestazione di comparabilità e da attestazione di verifica dell’autenticità rilasciate dal centro ENIC-NARIC italiano (CIMEA);</w:t>
      </w:r>
    </w:p>
    <w:p w14:paraId="42907FB8" w14:textId="77777777" w:rsidR="009D15E3" w:rsidRPr="009D15E3" w:rsidRDefault="009D15E3" w:rsidP="009D15E3">
      <w:pPr>
        <w:rPr>
          <w:lang w:val="it-IT"/>
        </w:rPr>
      </w:pPr>
      <w:r w:rsidRPr="009D15E3">
        <w:rPr>
          <w:lang w:val="it-IT"/>
        </w:rPr>
        <w:t>oppure</w:t>
      </w:r>
    </w:p>
    <w:p w14:paraId="3C80826C" w14:textId="77777777" w:rsidR="009D15E3" w:rsidRPr="009D15E3" w:rsidRDefault="009D15E3" w:rsidP="009D15E3">
      <w:pPr>
        <w:numPr>
          <w:ilvl w:val="0"/>
          <w:numId w:val="14"/>
        </w:numPr>
        <w:rPr>
          <w:lang w:val="it-IT"/>
        </w:rPr>
      </w:pPr>
      <w:r w:rsidRPr="009D15E3">
        <w:rPr>
          <w:lang w:val="it-IT"/>
        </w:rPr>
        <w:t>da Dichiarazione di Valore del titolo di studio, qualora l’attestazione CIMEA non espliciti l’avvenuta verifica dell’autenticità del titolo presentato.</w:t>
      </w:r>
    </w:p>
    <w:p w14:paraId="20BB59A2" w14:textId="1BEBD593" w:rsidR="009D15E3" w:rsidRPr="009D15E3" w:rsidRDefault="009D15E3" w:rsidP="009D15E3">
      <w:pPr>
        <w:rPr>
          <w:lang w:val="it-IT"/>
        </w:rPr>
      </w:pPr>
      <w:r w:rsidRPr="009D15E3">
        <w:rPr>
          <w:lang w:val="it-IT"/>
        </w:rPr>
        <w:t>b)</w:t>
      </w:r>
      <w:r>
        <w:rPr>
          <w:lang w:val="it-IT"/>
        </w:rPr>
        <w:t xml:space="preserve"> </w:t>
      </w:r>
      <w:r w:rsidRPr="009D15E3">
        <w:rPr>
          <w:lang w:val="it-IT"/>
        </w:rPr>
        <w:t>Certificato rilasciato dalla competente Istituzione della formazione superiore attestante:</w:t>
      </w:r>
    </w:p>
    <w:p w14:paraId="4E6A4E21" w14:textId="77777777" w:rsidR="009D15E3" w:rsidRPr="009D15E3" w:rsidRDefault="009D15E3" w:rsidP="009D15E3">
      <w:pPr>
        <w:numPr>
          <w:ilvl w:val="0"/>
          <w:numId w:val="15"/>
        </w:numPr>
        <w:rPr>
          <w:lang w:val="it-IT"/>
        </w:rPr>
      </w:pPr>
      <w:r w:rsidRPr="009D15E3">
        <w:rPr>
          <w:lang w:val="it-IT"/>
        </w:rPr>
        <w:t>gli esami superati;</w:t>
      </w:r>
    </w:p>
    <w:p w14:paraId="5F441D41" w14:textId="77777777" w:rsidR="009D15E3" w:rsidRPr="009D15E3" w:rsidRDefault="009D15E3" w:rsidP="009D15E3">
      <w:pPr>
        <w:numPr>
          <w:ilvl w:val="0"/>
          <w:numId w:val="15"/>
        </w:numPr>
        <w:rPr>
          <w:lang w:val="it-IT"/>
        </w:rPr>
      </w:pPr>
      <w:r w:rsidRPr="009D15E3">
        <w:rPr>
          <w:lang w:val="it-IT"/>
        </w:rPr>
        <w:t>per ogni disciplina, i programmi dettagliati per il conseguimento dei titoli predetti.</w:t>
      </w:r>
    </w:p>
    <w:p w14:paraId="09B16500" w14:textId="4898693F" w:rsidR="009D15E3" w:rsidRPr="009D15E3" w:rsidRDefault="009D15E3" w:rsidP="009D15E3">
      <w:pPr>
        <w:rPr>
          <w:lang w:val="it-IT"/>
        </w:rPr>
      </w:pPr>
      <w:r w:rsidRPr="009D15E3">
        <w:rPr>
          <w:lang w:val="it-IT"/>
        </w:rPr>
        <w:t>c)Eventuali traduzioni in italiano certificate conformi dei documenti indicati ai punti a) e b).</w:t>
      </w:r>
    </w:p>
    <w:p w14:paraId="40BCE744" w14:textId="1A0A65B0" w:rsidR="009D15E3" w:rsidRPr="009D15E3" w:rsidRDefault="009D15E3" w:rsidP="009D15E3">
      <w:pPr>
        <w:rPr>
          <w:lang w:val="it-IT"/>
        </w:rPr>
      </w:pPr>
      <w:r w:rsidRPr="009D15E3">
        <w:rPr>
          <w:lang w:val="it-IT"/>
        </w:rPr>
        <w:t>d)Eventuale altra documentazione riferita alla verifica della veridicità del titolo di studio estero.</w:t>
      </w:r>
    </w:p>
    <w:p w14:paraId="2A010521" w14:textId="77777777" w:rsidR="009D15E3" w:rsidRPr="009D15E3" w:rsidRDefault="009D15E3" w:rsidP="009D15E3">
      <w:pPr>
        <w:rPr>
          <w:lang w:val="it-IT"/>
        </w:rPr>
      </w:pPr>
      <w:r w:rsidRPr="009D15E3">
        <w:rPr>
          <w:lang w:val="it-IT"/>
        </w:rPr>
        <w:t xml:space="preserve">4.3 </w:t>
      </w:r>
      <w:r w:rsidRPr="009D15E3">
        <w:rPr>
          <w:b/>
          <w:bCs/>
          <w:lang w:val="it-IT"/>
        </w:rPr>
        <w:t>Certificazioni provvisorie dei titoli di studio</w:t>
      </w:r>
    </w:p>
    <w:p w14:paraId="042E8C46" w14:textId="77777777" w:rsidR="009D15E3" w:rsidRPr="009D15E3" w:rsidRDefault="009D15E3" w:rsidP="009D15E3">
      <w:pPr>
        <w:rPr>
          <w:lang w:val="it-IT"/>
        </w:rPr>
      </w:pPr>
      <w:r w:rsidRPr="009D15E3">
        <w:rPr>
          <w:lang w:val="it-IT"/>
        </w:rPr>
        <w:t>Qualora al momento della presentazione della domanda di visto lo studente non fosse ancora in possesso dei relativi titoli di studio di cui ai punti 4.1 e 4.2, lo stesso potrà presentare una attestazione o certificazione provvisoria rilasciata dall’autorità competente secondo le regole del Paese di ottenimento del medesimo titolo.</w:t>
      </w:r>
    </w:p>
    <w:p w14:paraId="08C7FF46" w14:textId="77777777" w:rsidR="009D15E3" w:rsidRPr="009D15E3" w:rsidRDefault="009D15E3" w:rsidP="009D15E3">
      <w:pPr>
        <w:rPr>
          <w:lang w:val="it-IT"/>
        </w:rPr>
      </w:pPr>
      <w:r w:rsidRPr="009D15E3">
        <w:rPr>
          <w:lang w:val="it-IT"/>
        </w:rPr>
        <w:t>Tale attestazione o certificazione provvisoria è ammessa solo ove:</w:t>
      </w:r>
    </w:p>
    <w:p w14:paraId="7B98C97D" w14:textId="77777777" w:rsidR="009D15E3" w:rsidRPr="009D15E3" w:rsidRDefault="009D15E3" w:rsidP="009D15E3">
      <w:pPr>
        <w:numPr>
          <w:ilvl w:val="0"/>
          <w:numId w:val="16"/>
        </w:numPr>
        <w:rPr>
          <w:lang w:val="it-IT"/>
        </w:rPr>
      </w:pPr>
      <w:r w:rsidRPr="009D15E3">
        <w:rPr>
          <w:lang w:val="it-IT"/>
        </w:rPr>
        <w:t>sia prevista all’interno del quadro normativo del Paese di provenienza;</w:t>
      </w:r>
    </w:p>
    <w:p w14:paraId="2F76AEEE" w14:textId="77777777" w:rsidR="009D15E3" w:rsidRPr="009D15E3" w:rsidRDefault="009D15E3" w:rsidP="009D15E3">
      <w:pPr>
        <w:numPr>
          <w:ilvl w:val="0"/>
          <w:numId w:val="16"/>
        </w:numPr>
        <w:rPr>
          <w:lang w:val="it-IT"/>
        </w:rPr>
      </w:pPr>
      <w:r w:rsidRPr="009D15E3">
        <w:rPr>
          <w:lang w:val="it-IT"/>
        </w:rPr>
        <w:t>sia in grado di certificare l’ottenimento della qualifica in oggetto in capo al candidato.</w:t>
      </w:r>
    </w:p>
    <w:p w14:paraId="7721B74D" w14:textId="77777777" w:rsidR="009D15E3" w:rsidRPr="009D15E3" w:rsidRDefault="009D15E3" w:rsidP="009D15E3">
      <w:pPr>
        <w:rPr>
          <w:lang w:val="it-IT"/>
        </w:rPr>
      </w:pPr>
      <w:r w:rsidRPr="009D15E3">
        <w:rPr>
          <w:lang w:val="it-IT"/>
        </w:rPr>
        <w:t>Le citate fattispecie di attestazioni/certificazioni provvisorie non comprendono in alcun modo:</w:t>
      </w:r>
    </w:p>
    <w:p w14:paraId="6381F2D1" w14:textId="77777777" w:rsidR="009D15E3" w:rsidRPr="009D15E3" w:rsidRDefault="009D15E3" w:rsidP="009D15E3">
      <w:pPr>
        <w:numPr>
          <w:ilvl w:val="0"/>
          <w:numId w:val="17"/>
        </w:numPr>
        <w:rPr>
          <w:lang w:val="it-IT"/>
        </w:rPr>
      </w:pPr>
      <w:r w:rsidRPr="009D15E3">
        <w:rPr>
          <w:lang w:val="it-IT"/>
        </w:rPr>
        <w:t>autocertificazioni svolte dal candidato;</w:t>
      </w:r>
    </w:p>
    <w:p w14:paraId="0B4D20DC" w14:textId="77777777" w:rsidR="009D15E3" w:rsidRPr="009D15E3" w:rsidRDefault="009D15E3" w:rsidP="009D15E3">
      <w:pPr>
        <w:numPr>
          <w:ilvl w:val="0"/>
          <w:numId w:val="17"/>
        </w:numPr>
        <w:rPr>
          <w:lang w:val="it-IT"/>
        </w:rPr>
      </w:pPr>
      <w:r w:rsidRPr="009D15E3">
        <w:rPr>
          <w:lang w:val="it-IT"/>
        </w:rPr>
        <w:t>attestazioni rilasciate da enti o istituzioni non ufficiali;</w:t>
      </w:r>
    </w:p>
    <w:p w14:paraId="28F23EBD" w14:textId="77777777" w:rsidR="009D15E3" w:rsidRPr="009D15E3" w:rsidRDefault="009D15E3" w:rsidP="009D15E3">
      <w:pPr>
        <w:numPr>
          <w:ilvl w:val="0"/>
          <w:numId w:val="17"/>
        </w:numPr>
        <w:rPr>
          <w:lang w:val="it-IT"/>
        </w:rPr>
      </w:pPr>
      <w:r w:rsidRPr="009D15E3">
        <w:rPr>
          <w:lang w:val="it-IT"/>
        </w:rPr>
        <w:t>documenti rilasciati da soggetti non preposti a tali compiti nel sistema estero.</w:t>
      </w:r>
    </w:p>
    <w:p w14:paraId="705D8F94" w14:textId="08647CB7" w:rsidR="009D15E3" w:rsidRDefault="009D15E3" w:rsidP="009D15E3">
      <w:pPr>
        <w:rPr>
          <w:lang w:val="it-IT"/>
        </w:rPr>
      </w:pPr>
    </w:p>
    <w:p w14:paraId="121139F9" w14:textId="39E9AF7E" w:rsidR="00DB67F6" w:rsidRDefault="00DB67F6" w:rsidP="009D15E3">
      <w:pPr>
        <w:rPr>
          <w:lang w:val="it-IT"/>
        </w:rPr>
      </w:pPr>
    </w:p>
    <w:p w14:paraId="54FE4ACA" w14:textId="77777777" w:rsidR="00DB67F6" w:rsidRPr="009D15E3" w:rsidRDefault="00DB67F6" w:rsidP="009D15E3">
      <w:pPr>
        <w:rPr>
          <w:lang w:val="it-IT"/>
        </w:rPr>
      </w:pPr>
    </w:p>
    <w:p w14:paraId="505A2670" w14:textId="77777777" w:rsidR="009D15E3" w:rsidRPr="009D15E3" w:rsidRDefault="009D15E3" w:rsidP="009D15E3">
      <w:pPr>
        <w:rPr>
          <w:lang w:val="it-IT"/>
        </w:rPr>
      </w:pPr>
      <w:r w:rsidRPr="009D15E3">
        <w:rPr>
          <w:lang w:val="it-IT"/>
        </w:rPr>
        <w:lastRenderedPageBreak/>
        <w:t xml:space="preserve">5. </w:t>
      </w:r>
      <w:r w:rsidRPr="009D15E3">
        <w:rPr>
          <w:b/>
          <w:bCs/>
          <w:lang w:val="it-IT"/>
        </w:rPr>
        <w:t>Attestazione CIMEA</w:t>
      </w:r>
    </w:p>
    <w:p w14:paraId="2D817254" w14:textId="77777777" w:rsidR="009D15E3" w:rsidRPr="009D15E3" w:rsidRDefault="009D15E3" w:rsidP="009D15E3">
      <w:pPr>
        <w:rPr>
          <w:lang w:val="it-IT"/>
        </w:rPr>
      </w:pPr>
      <w:r w:rsidRPr="009D15E3">
        <w:rPr>
          <w:lang w:val="it-IT"/>
        </w:rPr>
        <w:t>Attestazione CIMEA relativa alla comparabilità e autenticità del diploma o del titolo di studio richiesto per l’ammissione al percorso universitario prescelto.</w:t>
      </w:r>
    </w:p>
    <w:p w14:paraId="5A0BB99C" w14:textId="77777777" w:rsidR="009D15E3" w:rsidRPr="009D15E3" w:rsidRDefault="009D15E3" w:rsidP="009D15E3">
      <w:pPr>
        <w:rPr>
          <w:lang w:val="it-IT"/>
        </w:rPr>
      </w:pPr>
      <w:r w:rsidRPr="009D15E3">
        <w:rPr>
          <w:b/>
          <w:bCs/>
          <w:lang w:val="it-IT"/>
        </w:rPr>
        <w:t>N.B.</w:t>
      </w:r>
      <w:r w:rsidRPr="009D15E3">
        <w:rPr>
          <w:lang w:val="it-IT"/>
        </w:rPr>
        <w:t xml:space="preserve"> Al fine di agevolare e rendere più rapida la valutazione del titolo di studio presentato, si raccomanda vivamente di produrre l’attestazione CIMEA in tutti i casi in cui l’università prescelta lo rende obbligatorio o alternativo alle dichiarazioni di valore.</w:t>
      </w:r>
    </w:p>
    <w:p w14:paraId="0EDC7F40" w14:textId="77777777" w:rsidR="009D15E3" w:rsidRPr="009D15E3" w:rsidRDefault="009D15E3" w:rsidP="009D15E3">
      <w:pPr>
        <w:rPr>
          <w:lang w:val="it-IT"/>
        </w:rPr>
      </w:pPr>
      <w:r w:rsidRPr="009D15E3">
        <w:rPr>
          <w:lang w:val="it-IT"/>
        </w:rPr>
        <w:t xml:space="preserve">6. </w:t>
      </w:r>
      <w:r w:rsidRPr="009D15E3">
        <w:rPr>
          <w:b/>
          <w:bCs/>
          <w:lang w:val="it-IT"/>
        </w:rPr>
        <w:t>Dichiarazione di Valore</w:t>
      </w:r>
    </w:p>
    <w:p w14:paraId="3C0A6B1B" w14:textId="77777777" w:rsidR="009D15E3" w:rsidRPr="009D15E3" w:rsidRDefault="009D15E3" w:rsidP="009D15E3">
      <w:pPr>
        <w:rPr>
          <w:lang w:val="it-IT"/>
        </w:rPr>
      </w:pPr>
      <w:r w:rsidRPr="009D15E3">
        <w:rPr>
          <w:lang w:val="it-IT"/>
        </w:rPr>
        <w:t>La Dichiarazione di Valore costituisce documentazione alternativa ed è richiesta esclusivamente nei casi in cui la Rappresentanza Diplomatico-Consolare o l’ateneo prescelto ne ravvisino la necessità.</w:t>
      </w:r>
    </w:p>
    <w:p w14:paraId="76BBAEC4" w14:textId="77777777" w:rsidR="009D15E3" w:rsidRPr="009D15E3" w:rsidRDefault="009D15E3" w:rsidP="009D15E3">
      <w:pPr>
        <w:rPr>
          <w:lang w:val="it-IT"/>
        </w:rPr>
      </w:pPr>
      <w:r w:rsidRPr="009D15E3">
        <w:rPr>
          <w:lang w:val="it-IT"/>
        </w:rPr>
        <w:t xml:space="preserve">7. </w:t>
      </w:r>
      <w:r w:rsidRPr="009D15E3">
        <w:rPr>
          <w:b/>
          <w:bCs/>
          <w:lang w:val="it-IT"/>
        </w:rPr>
        <w:t>Certificazione della conoscenza linguistica</w:t>
      </w:r>
    </w:p>
    <w:p w14:paraId="192C8BBE" w14:textId="77777777" w:rsidR="009D15E3" w:rsidRPr="009D15E3" w:rsidRDefault="009D15E3" w:rsidP="009D15E3">
      <w:pPr>
        <w:rPr>
          <w:lang w:val="it-IT"/>
        </w:rPr>
      </w:pPr>
      <w:r w:rsidRPr="009D15E3">
        <w:rPr>
          <w:lang w:val="it-IT"/>
        </w:rPr>
        <w:t xml:space="preserve">Copia della certificazione di conoscenza della lingua italiana di livello B2 (per i </w:t>
      </w:r>
      <w:proofErr w:type="spellStart"/>
      <w:r w:rsidRPr="009D15E3">
        <w:rPr>
          <w:lang w:val="it-IT"/>
        </w:rPr>
        <w:t>foundation</w:t>
      </w:r>
      <w:proofErr w:type="spellEnd"/>
      <w:r w:rsidRPr="009D15E3">
        <w:rPr>
          <w:lang w:val="it-IT"/>
        </w:rPr>
        <w:t xml:space="preserve"> </w:t>
      </w:r>
      <w:proofErr w:type="spellStart"/>
      <w:r w:rsidRPr="009D15E3">
        <w:rPr>
          <w:lang w:val="it-IT"/>
        </w:rPr>
        <w:t>course</w:t>
      </w:r>
      <w:proofErr w:type="spellEnd"/>
      <w:r w:rsidRPr="009D15E3">
        <w:rPr>
          <w:lang w:val="it-IT"/>
        </w:rPr>
        <w:t xml:space="preserve"> è richiesto invece il livello B1) oppure, nel caso di corsi erogati in lingua inglese, copia della certificazione linguistica richiesta dall’Università.</w:t>
      </w:r>
    </w:p>
    <w:p w14:paraId="5CF9B949" w14:textId="77777777" w:rsidR="009D15E3" w:rsidRPr="009D15E3" w:rsidRDefault="009D15E3" w:rsidP="009D15E3">
      <w:pPr>
        <w:rPr>
          <w:lang w:val="it-IT"/>
        </w:rPr>
      </w:pPr>
      <w:r w:rsidRPr="009D15E3">
        <w:rPr>
          <w:lang w:val="it-IT"/>
        </w:rPr>
        <w:t>In caso di dubbio:</w:t>
      </w:r>
    </w:p>
    <w:p w14:paraId="73460760" w14:textId="77777777" w:rsidR="009D15E3" w:rsidRPr="009D15E3" w:rsidRDefault="009D15E3" w:rsidP="009D15E3">
      <w:pPr>
        <w:numPr>
          <w:ilvl w:val="0"/>
          <w:numId w:val="18"/>
        </w:numPr>
        <w:rPr>
          <w:lang w:val="it-IT"/>
        </w:rPr>
      </w:pPr>
      <w:r w:rsidRPr="009D15E3">
        <w:rPr>
          <w:lang w:val="it-IT"/>
        </w:rPr>
        <w:t>sull’autenticità/veridicità della documentazione presentata;</w:t>
      </w:r>
    </w:p>
    <w:p w14:paraId="6095D041" w14:textId="77777777" w:rsidR="009D15E3" w:rsidRPr="009D15E3" w:rsidRDefault="009D15E3" w:rsidP="009D15E3">
      <w:pPr>
        <w:numPr>
          <w:ilvl w:val="0"/>
          <w:numId w:val="18"/>
        </w:numPr>
        <w:rPr>
          <w:lang w:val="it-IT"/>
        </w:rPr>
      </w:pPr>
      <w:r w:rsidRPr="009D15E3">
        <w:rPr>
          <w:lang w:val="it-IT"/>
        </w:rPr>
        <w:t>sull’effettivo superamento della prova effettuata dalle Università;</w:t>
      </w:r>
    </w:p>
    <w:p w14:paraId="6E633A7B" w14:textId="77777777" w:rsidR="009D15E3" w:rsidRPr="009D15E3" w:rsidRDefault="009D15E3" w:rsidP="009D15E3">
      <w:pPr>
        <w:rPr>
          <w:lang w:val="it-IT"/>
        </w:rPr>
      </w:pPr>
      <w:r w:rsidRPr="009D15E3">
        <w:rPr>
          <w:lang w:val="it-IT"/>
        </w:rPr>
        <w:t>l’Ambasciata potrà procedere ad accertare le competenze linguistiche con un’approfondita intervista in italiano.</w:t>
      </w:r>
    </w:p>
    <w:p w14:paraId="6FC77DF6" w14:textId="77777777" w:rsidR="009D15E3" w:rsidRPr="009D15E3" w:rsidRDefault="009D15E3" w:rsidP="009D15E3">
      <w:pPr>
        <w:rPr>
          <w:lang w:val="it-IT"/>
        </w:rPr>
      </w:pPr>
      <w:r w:rsidRPr="009D15E3">
        <w:rPr>
          <w:lang w:val="it-IT"/>
        </w:rPr>
        <w:t>L’intervista sarà:</w:t>
      </w:r>
    </w:p>
    <w:p w14:paraId="53383B2E" w14:textId="77777777" w:rsidR="009D15E3" w:rsidRPr="009D15E3" w:rsidRDefault="009D15E3" w:rsidP="009D15E3">
      <w:pPr>
        <w:numPr>
          <w:ilvl w:val="0"/>
          <w:numId w:val="19"/>
        </w:numPr>
        <w:rPr>
          <w:lang w:val="it-IT"/>
        </w:rPr>
      </w:pPr>
      <w:r w:rsidRPr="009D15E3">
        <w:rPr>
          <w:lang w:val="it-IT"/>
        </w:rPr>
        <w:t>verbalizzata;</w:t>
      </w:r>
    </w:p>
    <w:p w14:paraId="2F433472" w14:textId="77777777" w:rsidR="009D15E3" w:rsidRPr="009D15E3" w:rsidRDefault="009D15E3" w:rsidP="009D15E3">
      <w:pPr>
        <w:numPr>
          <w:ilvl w:val="0"/>
          <w:numId w:val="19"/>
        </w:numPr>
        <w:rPr>
          <w:lang w:val="it-IT"/>
        </w:rPr>
      </w:pPr>
      <w:r w:rsidRPr="009D15E3">
        <w:rPr>
          <w:lang w:val="it-IT"/>
        </w:rPr>
        <w:t>sottoscritta da chi l’ha condotta;</w:t>
      </w:r>
    </w:p>
    <w:p w14:paraId="403FBFFF" w14:textId="77777777" w:rsidR="009D15E3" w:rsidRPr="009D15E3" w:rsidRDefault="009D15E3" w:rsidP="009D15E3">
      <w:pPr>
        <w:numPr>
          <w:ilvl w:val="0"/>
          <w:numId w:val="19"/>
        </w:numPr>
        <w:rPr>
          <w:lang w:val="it-IT"/>
        </w:rPr>
      </w:pPr>
      <w:r w:rsidRPr="009D15E3">
        <w:rPr>
          <w:lang w:val="it-IT"/>
        </w:rPr>
        <w:t>controfirmata dallo studente.</w:t>
      </w:r>
    </w:p>
    <w:p w14:paraId="68B57785" w14:textId="77777777" w:rsidR="009D15E3" w:rsidRPr="009D15E3" w:rsidRDefault="009D15E3" w:rsidP="009D15E3">
      <w:pPr>
        <w:rPr>
          <w:b/>
          <w:bCs/>
          <w:lang w:val="it-IT"/>
        </w:rPr>
      </w:pPr>
      <w:r w:rsidRPr="009D15E3">
        <w:rPr>
          <w:lang w:val="it-IT"/>
        </w:rPr>
        <w:t xml:space="preserve">8. </w:t>
      </w:r>
      <w:r w:rsidRPr="009D15E3">
        <w:rPr>
          <w:b/>
          <w:bCs/>
          <w:lang w:val="it-IT"/>
        </w:rPr>
        <w:t>Accertamento preliminare della conoscenza della lingua italiana</w:t>
      </w:r>
    </w:p>
    <w:p w14:paraId="14B71A03" w14:textId="77777777" w:rsidR="009D15E3" w:rsidRPr="009D15E3" w:rsidRDefault="009D15E3" w:rsidP="009D15E3">
      <w:pPr>
        <w:rPr>
          <w:lang w:val="it-IT"/>
        </w:rPr>
      </w:pPr>
      <w:r w:rsidRPr="009D15E3">
        <w:rPr>
          <w:lang w:val="it-IT"/>
        </w:rPr>
        <w:t xml:space="preserve">N.B. Si sottolinea come l’accertamento preliminare di una conoscenza adeguata dell’italiano sia di particolare rilevanza ai fini del rilascio del visto da parte dell’Ambasciata. </w:t>
      </w:r>
    </w:p>
    <w:p w14:paraId="4F6D9FC2" w14:textId="77777777" w:rsidR="009D15E3" w:rsidRPr="009D15E3" w:rsidRDefault="009D15E3" w:rsidP="009D15E3">
      <w:pPr>
        <w:rPr>
          <w:lang w:val="it-IT"/>
        </w:rPr>
      </w:pPr>
      <w:r w:rsidRPr="009D15E3">
        <w:rPr>
          <w:lang w:val="it-IT"/>
        </w:rPr>
        <w:t>Tale accertamento costituisce un obbligo in capo all’Ambasciata ai fini della verifica dell’assenza del rischio migratorio.</w:t>
      </w:r>
    </w:p>
    <w:p w14:paraId="3B96B7EF" w14:textId="77777777" w:rsidR="009D15E3" w:rsidRPr="009D15E3" w:rsidRDefault="009D15E3" w:rsidP="009D15E3">
      <w:pPr>
        <w:rPr>
          <w:lang w:val="it-IT"/>
        </w:rPr>
      </w:pPr>
      <w:r w:rsidRPr="009D15E3">
        <w:rPr>
          <w:lang w:val="it-IT"/>
        </w:rPr>
        <w:t xml:space="preserve">9. </w:t>
      </w:r>
      <w:r w:rsidRPr="009D15E3">
        <w:rPr>
          <w:b/>
          <w:bCs/>
          <w:lang w:val="it-IT"/>
        </w:rPr>
        <w:t>Ricevuta di preiscrizione universitaria</w:t>
      </w:r>
    </w:p>
    <w:p w14:paraId="201B193A" w14:textId="77777777" w:rsidR="009D15E3" w:rsidRPr="009D15E3" w:rsidRDefault="009D15E3" w:rsidP="009D15E3">
      <w:pPr>
        <w:rPr>
          <w:lang w:val="it-IT"/>
        </w:rPr>
      </w:pPr>
      <w:r w:rsidRPr="009D15E3">
        <w:rPr>
          <w:lang w:val="it-IT"/>
        </w:rPr>
        <w:t xml:space="preserve">Copia della ricevuta di preiscrizione universitaria ottenuta tramite il portale </w:t>
      </w:r>
      <w:proofErr w:type="spellStart"/>
      <w:r w:rsidRPr="009D15E3">
        <w:rPr>
          <w:lang w:val="it-IT"/>
        </w:rPr>
        <w:t>Universitaly</w:t>
      </w:r>
      <w:proofErr w:type="spellEnd"/>
      <w:r w:rsidRPr="009D15E3">
        <w:rPr>
          <w:lang w:val="it-IT"/>
        </w:rPr>
        <w:t xml:space="preserve"> </w:t>
      </w:r>
      <w:hyperlink r:id="rId7" w:history="1">
        <w:r w:rsidRPr="009D15E3">
          <w:rPr>
            <w:rStyle w:val="Collegamentoipertestuale"/>
            <w:lang w:val="it-IT"/>
          </w:rPr>
          <w:t>www.universitaly.it</w:t>
        </w:r>
      </w:hyperlink>
      <w:r w:rsidRPr="009D15E3">
        <w:rPr>
          <w:lang w:val="it-IT"/>
        </w:rPr>
        <w:t xml:space="preserve"> .</w:t>
      </w:r>
    </w:p>
    <w:p w14:paraId="4AA391E6" w14:textId="77777777" w:rsidR="009D15E3" w:rsidRPr="009D15E3" w:rsidRDefault="009D15E3" w:rsidP="009D15E3">
      <w:pPr>
        <w:rPr>
          <w:b/>
          <w:bCs/>
          <w:lang w:val="it-IT"/>
        </w:rPr>
      </w:pPr>
      <w:r w:rsidRPr="009D15E3">
        <w:rPr>
          <w:lang w:val="it-IT"/>
        </w:rPr>
        <w:t xml:space="preserve">10. </w:t>
      </w:r>
      <w:r w:rsidRPr="009D15E3">
        <w:rPr>
          <w:b/>
          <w:bCs/>
          <w:lang w:val="it-IT"/>
        </w:rPr>
        <w:t>Borsa di studio</w:t>
      </w:r>
    </w:p>
    <w:p w14:paraId="0020F781" w14:textId="77777777" w:rsidR="009D15E3" w:rsidRPr="009D15E3" w:rsidRDefault="009D15E3" w:rsidP="009D15E3">
      <w:pPr>
        <w:rPr>
          <w:lang w:val="it-IT"/>
        </w:rPr>
      </w:pPr>
      <w:r w:rsidRPr="009D15E3">
        <w:rPr>
          <w:lang w:val="it-IT"/>
        </w:rPr>
        <w:t>In caso di assegnazione di una borsa di studio, documentazione attestante:</w:t>
      </w:r>
    </w:p>
    <w:p w14:paraId="0BC3C644" w14:textId="77777777" w:rsidR="009D15E3" w:rsidRPr="009D15E3" w:rsidRDefault="009D15E3" w:rsidP="009D15E3">
      <w:pPr>
        <w:numPr>
          <w:ilvl w:val="0"/>
          <w:numId w:val="20"/>
        </w:numPr>
        <w:rPr>
          <w:lang w:val="it-IT"/>
        </w:rPr>
      </w:pPr>
      <w:r w:rsidRPr="009D15E3">
        <w:rPr>
          <w:lang w:val="it-IT"/>
        </w:rPr>
        <w:t>l’importo;</w:t>
      </w:r>
    </w:p>
    <w:p w14:paraId="7099CD3C" w14:textId="3A88154E" w:rsidR="009D15E3" w:rsidRDefault="009D15E3" w:rsidP="009D15E3">
      <w:pPr>
        <w:numPr>
          <w:ilvl w:val="0"/>
          <w:numId w:val="20"/>
        </w:numPr>
        <w:rPr>
          <w:lang w:val="it-IT"/>
        </w:rPr>
      </w:pPr>
      <w:r w:rsidRPr="009D15E3">
        <w:rPr>
          <w:lang w:val="it-IT"/>
        </w:rPr>
        <w:t>la durata della stessa.</w:t>
      </w:r>
    </w:p>
    <w:p w14:paraId="11A616B9" w14:textId="77777777" w:rsidR="00DB67F6" w:rsidRPr="009D15E3" w:rsidRDefault="00DB67F6" w:rsidP="00DB67F6">
      <w:pPr>
        <w:ind w:left="720"/>
        <w:rPr>
          <w:lang w:val="it-IT"/>
        </w:rPr>
      </w:pPr>
    </w:p>
    <w:p w14:paraId="5763574B" w14:textId="77777777" w:rsidR="009D15E3" w:rsidRPr="009D15E3" w:rsidRDefault="009D15E3" w:rsidP="009D15E3">
      <w:pPr>
        <w:rPr>
          <w:b/>
          <w:bCs/>
          <w:lang w:val="it-IT"/>
        </w:rPr>
      </w:pPr>
      <w:r w:rsidRPr="009D15E3">
        <w:rPr>
          <w:lang w:val="it-IT"/>
        </w:rPr>
        <w:lastRenderedPageBreak/>
        <w:t xml:space="preserve">11. </w:t>
      </w:r>
      <w:r w:rsidRPr="009D15E3">
        <w:rPr>
          <w:b/>
          <w:bCs/>
          <w:lang w:val="it-IT"/>
        </w:rPr>
        <w:t>Copertura assicurativa per spese mediche e ricovero ospedaliero</w:t>
      </w:r>
    </w:p>
    <w:p w14:paraId="1918C784" w14:textId="77777777" w:rsidR="009D15E3" w:rsidRPr="009D15E3" w:rsidRDefault="009D15E3" w:rsidP="009D15E3">
      <w:pPr>
        <w:rPr>
          <w:lang w:val="it-IT"/>
        </w:rPr>
      </w:pPr>
      <w:r w:rsidRPr="009D15E3">
        <w:rPr>
          <w:lang w:val="it-IT"/>
        </w:rPr>
        <w:t>Copertura assicurativa per spese mediche e ricovero ospedaliero, da esibire anche al momento della richiesta del permesso di soggiorno.</w:t>
      </w:r>
    </w:p>
    <w:p w14:paraId="66AAE2AD" w14:textId="77777777" w:rsidR="009D15E3" w:rsidRPr="009D15E3" w:rsidRDefault="009D15E3" w:rsidP="009D15E3">
      <w:pPr>
        <w:rPr>
          <w:lang w:val="it-IT"/>
        </w:rPr>
      </w:pPr>
      <w:r w:rsidRPr="009D15E3">
        <w:rPr>
          <w:lang w:val="it-IT"/>
        </w:rPr>
        <w:t>Sono accettate le seguenti forme di copertura:</w:t>
      </w:r>
    </w:p>
    <w:p w14:paraId="44C6EAE1" w14:textId="77777777" w:rsidR="009D15E3" w:rsidRPr="009D15E3" w:rsidRDefault="009D15E3" w:rsidP="009D15E3">
      <w:pPr>
        <w:rPr>
          <w:lang w:val="it-IT"/>
        </w:rPr>
      </w:pPr>
      <w:r w:rsidRPr="009D15E3">
        <w:rPr>
          <w:lang w:val="it-IT"/>
        </w:rPr>
        <w:t>a) Dichiarazione consolare</w:t>
      </w:r>
    </w:p>
    <w:p w14:paraId="1E2D8006" w14:textId="77777777" w:rsidR="009D15E3" w:rsidRPr="009D15E3" w:rsidRDefault="009D15E3" w:rsidP="009D15E3">
      <w:pPr>
        <w:rPr>
          <w:lang w:val="it-IT"/>
        </w:rPr>
      </w:pPr>
      <w:r w:rsidRPr="009D15E3">
        <w:rPr>
          <w:lang w:val="it-IT"/>
        </w:rPr>
        <w:t>Dichiarazione consolare attestante il diritto all’assistenza sanitaria derivante da accordi bilaterali tra l’Italia e il Paese di appartenenza.</w:t>
      </w:r>
    </w:p>
    <w:p w14:paraId="52952831" w14:textId="77777777" w:rsidR="009D15E3" w:rsidRPr="009D15E3" w:rsidRDefault="009D15E3" w:rsidP="009D15E3">
      <w:pPr>
        <w:rPr>
          <w:lang w:val="it-IT"/>
        </w:rPr>
      </w:pPr>
      <w:r w:rsidRPr="009D15E3">
        <w:rPr>
          <w:lang w:val="it-IT"/>
        </w:rPr>
        <w:t xml:space="preserve">b) Polizza assicurativa straniera </w:t>
      </w:r>
    </w:p>
    <w:p w14:paraId="3F33BA9D" w14:textId="77777777" w:rsidR="009D15E3" w:rsidRPr="009D15E3" w:rsidRDefault="009D15E3" w:rsidP="009D15E3">
      <w:pPr>
        <w:rPr>
          <w:lang w:val="it-IT"/>
        </w:rPr>
      </w:pPr>
      <w:r w:rsidRPr="009D15E3">
        <w:rPr>
          <w:lang w:val="it-IT"/>
        </w:rPr>
        <w:t>Polizza assicurativa straniera accompagnata da dichiarazione consolare che ne attesti:</w:t>
      </w:r>
    </w:p>
    <w:p w14:paraId="3E8AF892" w14:textId="77777777" w:rsidR="009D15E3" w:rsidRPr="009D15E3" w:rsidRDefault="009D15E3" w:rsidP="009D15E3">
      <w:pPr>
        <w:numPr>
          <w:ilvl w:val="0"/>
          <w:numId w:val="21"/>
        </w:numPr>
        <w:rPr>
          <w:lang w:val="it-IT"/>
        </w:rPr>
      </w:pPr>
      <w:r w:rsidRPr="009D15E3">
        <w:rPr>
          <w:lang w:val="it-IT"/>
        </w:rPr>
        <w:t>la validità in Italia;</w:t>
      </w:r>
    </w:p>
    <w:p w14:paraId="746EC337" w14:textId="77777777" w:rsidR="009D15E3" w:rsidRPr="009D15E3" w:rsidRDefault="009D15E3" w:rsidP="009D15E3">
      <w:pPr>
        <w:numPr>
          <w:ilvl w:val="0"/>
          <w:numId w:val="21"/>
        </w:numPr>
        <w:rPr>
          <w:lang w:val="it-IT"/>
        </w:rPr>
      </w:pPr>
      <w:r w:rsidRPr="009D15E3">
        <w:rPr>
          <w:lang w:val="it-IT"/>
        </w:rPr>
        <w:t>la durata;</w:t>
      </w:r>
    </w:p>
    <w:p w14:paraId="58440E70" w14:textId="77777777" w:rsidR="009D15E3" w:rsidRPr="009D15E3" w:rsidRDefault="009D15E3" w:rsidP="009D15E3">
      <w:pPr>
        <w:numPr>
          <w:ilvl w:val="0"/>
          <w:numId w:val="21"/>
        </w:numPr>
        <w:rPr>
          <w:lang w:val="it-IT"/>
        </w:rPr>
      </w:pPr>
      <w:r w:rsidRPr="009D15E3">
        <w:rPr>
          <w:lang w:val="it-IT"/>
        </w:rPr>
        <w:t>le modalità di assistenza previste;</w:t>
      </w:r>
    </w:p>
    <w:p w14:paraId="45EAC976" w14:textId="77777777" w:rsidR="009D15E3" w:rsidRPr="009D15E3" w:rsidRDefault="009D15E3" w:rsidP="009D15E3">
      <w:pPr>
        <w:rPr>
          <w:lang w:val="it-IT"/>
        </w:rPr>
      </w:pPr>
      <w:r w:rsidRPr="009D15E3">
        <w:rPr>
          <w:lang w:val="it-IT"/>
        </w:rPr>
        <w:t>senza limitazioni o esclusioni relative ai costi di ricovero ospedaliero urgente.</w:t>
      </w:r>
    </w:p>
    <w:p w14:paraId="5B3F877C" w14:textId="77777777" w:rsidR="009D15E3" w:rsidRPr="009D15E3" w:rsidRDefault="009D15E3" w:rsidP="009D15E3">
      <w:pPr>
        <w:rPr>
          <w:lang w:val="it-IT"/>
        </w:rPr>
      </w:pPr>
      <w:r w:rsidRPr="009D15E3">
        <w:rPr>
          <w:lang w:val="it-IT"/>
        </w:rPr>
        <w:t>c) Polizza assicurativa nazionale</w:t>
      </w:r>
    </w:p>
    <w:p w14:paraId="2F3D9529" w14:textId="77777777" w:rsidR="009D15E3" w:rsidRPr="009D15E3" w:rsidRDefault="009D15E3" w:rsidP="009D15E3">
      <w:pPr>
        <w:rPr>
          <w:lang w:val="it-IT"/>
        </w:rPr>
      </w:pPr>
      <w:r w:rsidRPr="009D15E3">
        <w:rPr>
          <w:lang w:val="it-IT"/>
        </w:rPr>
        <w:t>Polizza assicurativa stipulata con enti o compagnie assicurative nazionali, accompagnata da dichiarazione dell’assicuratore attestante:</w:t>
      </w:r>
    </w:p>
    <w:p w14:paraId="68901C0F" w14:textId="77777777" w:rsidR="009D15E3" w:rsidRPr="009D15E3" w:rsidRDefault="009D15E3" w:rsidP="009D15E3">
      <w:pPr>
        <w:numPr>
          <w:ilvl w:val="0"/>
          <w:numId w:val="22"/>
        </w:numPr>
        <w:rPr>
          <w:lang w:val="it-IT"/>
        </w:rPr>
      </w:pPr>
      <w:r w:rsidRPr="009D15E3">
        <w:rPr>
          <w:lang w:val="it-IT"/>
        </w:rPr>
        <w:t>l’assenza di limitazioni;</w:t>
      </w:r>
    </w:p>
    <w:p w14:paraId="7B91674D" w14:textId="77777777" w:rsidR="009D15E3" w:rsidRPr="009D15E3" w:rsidRDefault="009D15E3" w:rsidP="009D15E3">
      <w:pPr>
        <w:numPr>
          <w:ilvl w:val="0"/>
          <w:numId w:val="22"/>
        </w:numPr>
        <w:rPr>
          <w:lang w:val="it-IT"/>
        </w:rPr>
      </w:pPr>
      <w:r w:rsidRPr="009D15E3">
        <w:rPr>
          <w:lang w:val="it-IT"/>
        </w:rPr>
        <w:t>l’assenza di esclusioni per il ricovero ospedaliero urgente;</w:t>
      </w:r>
    </w:p>
    <w:p w14:paraId="1434FED8" w14:textId="77777777" w:rsidR="009D15E3" w:rsidRPr="009D15E3" w:rsidRDefault="009D15E3" w:rsidP="009D15E3">
      <w:pPr>
        <w:rPr>
          <w:lang w:val="it-IT"/>
        </w:rPr>
      </w:pPr>
      <w:r w:rsidRPr="009D15E3">
        <w:rPr>
          <w:lang w:val="it-IT"/>
        </w:rPr>
        <w:t>per tutta la durata della copertura.</w:t>
      </w:r>
    </w:p>
    <w:p w14:paraId="50216056" w14:textId="77777777" w:rsidR="009D15E3" w:rsidRPr="009D15E3" w:rsidRDefault="009D15E3" w:rsidP="009D15E3">
      <w:pPr>
        <w:rPr>
          <w:lang w:val="it-IT"/>
        </w:rPr>
      </w:pPr>
      <w:r w:rsidRPr="009D15E3">
        <w:rPr>
          <w:lang w:val="it-IT"/>
        </w:rPr>
        <w:t xml:space="preserve">12. </w:t>
      </w:r>
      <w:r w:rsidRPr="009D15E3">
        <w:rPr>
          <w:b/>
          <w:bCs/>
          <w:lang w:val="it-IT"/>
        </w:rPr>
        <w:t>Prenotazione del biglietto aereo</w:t>
      </w:r>
    </w:p>
    <w:p w14:paraId="2B79A21A" w14:textId="77777777" w:rsidR="009D15E3" w:rsidRPr="009D15E3" w:rsidRDefault="009D15E3" w:rsidP="009D15E3">
      <w:pPr>
        <w:rPr>
          <w:lang w:val="it-IT"/>
        </w:rPr>
      </w:pPr>
      <w:r w:rsidRPr="009D15E3">
        <w:rPr>
          <w:lang w:val="it-IT"/>
        </w:rPr>
        <w:t>Prenotazione del biglietto aereo andata e ritorno.</w:t>
      </w:r>
    </w:p>
    <w:p w14:paraId="744C97A2" w14:textId="77777777" w:rsidR="009D15E3" w:rsidRPr="009D15E3" w:rsidRDefault="009D15E3" w:rsidP="009D15E3">
      <w:pPr>
        <w:rPr>
          <w:lang w:val="it-IT"/>
        </w:rPr>
      </w:pPr>
      <w:r w:rsidRPr="009D15E3">
        <w:rPr>
          <w:lang w:val="it-IT"/>
        </w:rPr>
        <w:t xml:space="preserve">13. </w:t>
      </w:r>
      <w:r w:rsidRPr="009D15E3">
        <w:rPr>
          <w:b/>
          <w:bCs/>
          <w:lang w:val="it-IT"/>
        </w:rPr>
        <w:t>Note importanti</w:t>
      </w:r>
    </w:p>
    <w:p w14:paraId="39621A0A" w14:textId="77777777" w:rsidR="009D15E3" w:rsidRPr="009D15E3" w:rsidRDefault="009D15E3" w:rsidP="009D15E3">
      <w:pPr>
        <w:rPr>
          <w:lang w:val="it-IT"/>
        </w:rPr>
      </w:pPr>
      <w:r w:rsidRPr="009D15E3">
        <w:rPr>
          <w:lang w:val="it-IT"/>
        </w:rPr>
        <w:t>La tariffa di tutti i visti nazionali per studio è di 50 euro.</w:t>
      </w:r>
    </w:p>
    <w:p w14:paraId="038DB29A" w14:textId="77777777" w:rsidR="009D15E3" w:rsidRPr="009D15E3" w:rsidRDefault="009D15E3" w:rsidP="009D15E3">
      <w:pPr>
        <w:rPr>
          <w:lang w:val="it-IT"/>
        </w:rPr>
      </w:pPr>
      <w:r w:rsidRPr="009D15E3">
        <w:rPr>
          <w:lang w:val="it-IT"/>
        </w:rPr>
        <w:t>Nessun altro costo è imputabile per la presentazione della domanda di visto e pertanto si attira l’attenzione di tutti gli studenti di non pagare alcun altro onere a chi, millantando contatti interni all’Ambasciata, possa richiedere somme di denaro per facilitare la presentazione della richiesta o il rilascio del visto.</w:t>
      </w:r>
    </w:p>
    <w:p w14:paraId="6E095D90" w14:textId="77777777" w:rsidR="009D15E3" w:rsidRPr="009D15E3" w:rsidRDefault="009D15E3" w:rsidP="009D15E3">
      <w:pPr>
        <w:rPr>
          <w:lang w:val="it-IT"/>
        </w:rPr>
      </w:pPr>
      <w:r w:rsidRPr="009D15E3">
        <w:rPr>
          <w:lang w:val="it-IT"/>
        </w:rPr>
        <w:t>Tutta la documentazione ufficiale rilasciata nella Repubblica del Congo:</w:t>
      </w:r>
    </w:p>
    <w:p w14:paraId="7857502D" w14:textId="77777777" w:rsidR="009D15E3" w:rsidRPr="009D15E3" w:rsidRDefault="009D15E3" w:rsidP="009D15E3">
      <w:pPr>
        <w:numPr>
          <w:ilvl w:val="0"/>
          <w:numId w:val="23"/>
        </w:numPr>
        <w:rPr>
          <w:lang w:val="it-IT"/>
        </w:rPr>
      </w:pPr>
      <w:r w:rsidRPr="009D15E3">
        <w:rPr>
          <w:lang w:val="it-IT"/>
        </w:rPr>
        <w:t>atti di stato civile;</w:t>
      </w:r>
    </w:p>
    <w:p w14:paraId="48ABB9B8" w14:textId="77777777" w:rsidR="009D15E3" w:rsidRPr="009D15E3" w:rsidRDefault="009D15E3" w:rsidP="009D15E3">
      <w:pPr>
        <w:numPr>
          <w:ilvl w:val="0"/>
          <w:numId w:val="23"/>
        </w:numPr>
        <w:rPr>
          <w:lang w:val="it-IT"/>
        </w:rPr>
      </w:pPr>
      <w:r w:rsidRPr="009D15E3">
        <w:rPr>
          <w:lang w:val="it-IT"/>
        </w:rPr>
        <w:t>diplomi/titoli di studio;</w:t>
      </w:r>
    </w:p>
    <w:p w14:paraId="7F00ACEB" w14:textId="77777777" w:rsidR="009D15E3" w:rsidRPr="009D15E3" w:rsidRDefault="009D15E3" w:rsidP="009D15E3">
      <w:pPr>
        <w:numPr>
          <w:ilvl w:val="0"/>
          <w:numId w:val="23"/>
        </w:numPr>
        <w:rPr>
          <w:lang w:val="it-IT"/>
        </w:rPr>
      </w:pPr>
      <w:r w:rsidRPr="009D15E3">
        <w:rPr>
          <w:lang w:val="it-IT"/>
        </w:rPr>
        <w:t>ecc.;</w:t>
      </w:r>
    </w:p>
    <w:p w14:paraId="57F6B4D9" w14:textId="77777777" w:rsidR="009D15E3" w:rsidRPr="009D15E3" w:rsidRDefault="009D15E3" w:rsidP="009D15E3">
      <w:pPr>
        <w:rPr>
          <w:lang w:val="it-IT"/>
        </w:rPr>
      </w:pPr>
      <w:r w:rsidRPr="009D15E3">
        <w:rPr>
          <w:lang w:val="it-IT"/>
        </w:rPr>
        <w:t xml:space="preserve">deve essere preventivamente tradotta e successivamente </w:t>
      </w:r>
      <w:r w:rsidRPr="009D15E3">
        <w:rPr>
          <w:u w:val="single"/>
          <w:lang w:val="it-IT"/>
        </w:rPr>
        <w:t>legalizzata</w:t>
      </w:r>
      <w:r w:rsidRPr="009D15E3">
        <w:rPr>
          <w:lang w:val="it-IT"/>
        </w:rPr>
        <w:t xml:space="preserve"> dal Ministero degli Affari Esteri della Repubblica del Congo.</w:t>
      </w:r>
    </w:p>
    <w:p w14:paraId="2E84BDE1" w14:textId="77777777" w:rsidR="009D15E3" w:rsidRPr="009D15E3" w:rsidRDefault="009D15E3" w:rsidP="009D15E3">
      <w:pPr>
        <w:rPr>
          <w:lang w:val="it-IT"/>
        </w:rPr>
      </w:pPr>
      <w:r w:rsidRPr="009D15E3">
        <w:rPr>
          <w:lang w:val="it-IT"/>
        </w:rPr>
        <w:t>La documentazione proveniente da Paesi terzi deve essere legalizzata:</w:t>
      </w:r>
    </w:p>
    <w:p w14:paraId="35751A6F" w14:textId="77777777" w:rsidR="009D15E3" w:rsidRPr="009D15E3" w:rsidRDefault="009D15E3" w:rsidP="009D15E3">
      <w:pPr>
        <w:numPr>
          <w:ilvl w:val="0"/>
          <w:numId w:val="24"/>
        </w:numPr>
        <w:rPr>
          <w:lang w:val="it-IT"/>
        </w:rPr>
      </w:pPr>
      <w:r w:rsidRPr="009D15E3">
        <w:rPr>
          <w:lang w:val="it-IT"/>
        </w:rPr>
        <w:lastRenderedPageBreak/>
        <w:t>dalle competenti autorità del Paese di emissione;</w:t>
      </w:r>
    </w:p>
    <w:p w14:paraId="6883E8EB" w14:textId="77777777" w:rsidR="009D15E3" w:rsidRPr="009D15E3" w:rsidRDefault="009D15E3" w:rsidP="009D15E3">
      <w:pPr>
        <w:numPr>
          <w:ilvl w:val="0"/>
          <w:numId w:val="24"/>
        </w:numPr>
        <w:rPr>
          <w:lang w:val="it-IT"/>
        </w:rPr>
      </w:pPr>
      <w:r w:rsidRPr="009D15E3">
        <w:rPr>
          <w:lang w:val="it-IT"/>
        </w:rPr>
        <w:t>successivamente dall’Ambasciata o dal Consolato d’Italia territorialmente competente.</w:t>
      </w:r>
    </w:p>
    <w:p w14:paraId="278B5BFC" w14:textId="77777777" w:rsidR="009D15E3" w:rsidRPr="009D15E3" w:rsidRDefault="009D15E3" w:rsidP="009D15E3">
      <w:pPr>
        <w:rPr>
          <w:lang w:val="it-IT"/>
        </w:rPr>
      </w:pPr>
      <w:r w:rsidRPr="009D15E3">
        <w:rPr>
          <w:lang w:val="it-IT"/>
        </w:rPr>
        <w:t>A titolo esemplificativo, un certificato di nascita o un titolo di studio rilasciato nella Repubblica Democratica del Congo dovrà essere tradotto e successivamente legalizzato:</w:t>
      </w:r>
    </w:p>
    <w:p w14:paraId="28549981" w14:textId="77777777" w:rsidR="009D15E3" w:rsidRPr="009D15E3" w:rsidRDefault="009D15E3" w:rsidP="009D15E3">
      <w:pPr>
        <w:numPr>
          <w:ilvl w:val="0"/>
          <w:numId w:val="25"/>
        </w:numPr>
        <w:rPr>
          <w:lang w:val="it-IT"/>
        </w:rPr>
      </w:pPr>
      <w:r w:rsidRPr="009D15E3">
        <w:rPr>
          <w:lang w:val="it-IT"/>
        </w:rPr>
        <w:t>dalle autorità congolesi competenti;</w:t>
      </w:r>
    </w:p>
    <w:p w14:paraId="5091C43A" w14:textId="77777777" w:rsidR="009D15E3" w:rsidRPr="009D15E3" w:rsidRDefault="009D15E3" w:rsidP="009D15E3">
      <w:pPr>
        <w:numPr>
          <w:ilvl w:val="0"/>
          <w:numId w:val="25"/>
        </w:numPr>
        <w:rPr>
          <w:lang w:val="it-IT"/>
        </w:rPr>
      </w:pPr>
      <w:r w:rsidRPr="009D15E3">
        <w:rPr>
          <w:lang w:val="it-IT"/>
        </w:rPr>
        <w:t>dall’Ambasciata d’Italia a Kinshasa.</w:t>
      </w:r>
    </w:p>
    <w:p w14:paraId="0321C129" w14:textId="77777777" w:rsidR="009D15E3" w:rsidRPr="009D15E3" w:rsidRDefault="009D15E3" w:rsidP="009D15E3">
      <w:pPr>
        <w:rPr>
          <w:lang w:val="it-IT"/>
        </w:rPr>
      </w:pPr>
      <w:r w:rsidRPr="009D15E3">
        <w:rPr>
          <w:lang w:val="it-IT"/>
        </w:rPr>
        <w:t>Qualora richiesti ai fini dell’ammissione all’Università italiana, i titoli di studio conseguiti al di fuori della Repubblica del Congo dovranno essere accompagnati dalla Dichiarazione di Valore rilasciata dall’Ambasciata o dal Consolato d’Italia competente nel Paese in cui il titolo è stato conseguito.</w:t>
      </w:r>
    </w:p>
    <w:p w14:paraId="40FBFE70" w14:textId="77777777" w:rsidR="009D15E3" w:rsidRPr="009D15E3" w:rsidRDefault="009D15E3" w:rsidP="009D15E3">
      <w:pPr>
        <w:rPr>
          <w:lang w:val="it-IT"/>
        </w:rPr>
      </w:pPr>
      <w:r w:rsidRPr="009D15E3">
        <w:rPr>
          <w:b/>
          <w:bCs/>
          <w:lang w:val="it-IT"/>
        </w:rPr>
        <w:t>N.B.</w:t>
      </w:r>
      <w:r w:rsidRPr="009D15E3">
        <w:rPr>
          <w:lang w:val="it-IT"/>
        </w:rPr>
        <w:t xml:space="preserve"> Saranno presi in considerazione solo i titoli di studio ammessi dalle autorità dei Paesi di provenienza degli studenti per le iscrizioni alle rispettive università statali.</w:t>
      </w:r>
    </w:p>
    <w:p w14:paraId="1E5CDF8A" w14:textId="77777777" w:rsidR="009D15E3" w:rsidRPr="009D15E3" w:rsidRDefault="009D15E3" w:rsidP="009D15E3">
      <w:pPr>
        <w:rPr>
          <w:b/>
          <w:bCs/>
          <w:lang w:val="it-IT"/>
        </w:rPr>
      </w:pPr>
      <w:r w:rsidRPr="009D15E3">
        <w:rPr>
          <w:lang w:val="it-IT"/>
        </w:rPr>
        <w:t xml:space="preserve">14. </w:t>
      </w:r>
      <w:r w:rsidRPr="009D15E3">
        <w:rPr>
          <w:b/>
          <w:bCs/>
          <w:lang w:val="it-IT"/>
        </w:rPr>
        <w:t>Avvertenze</w:t>
      </w:r>
    </w:p>
    <w:p w14:paraId="6BF87B3C" w14:textId="77777777" w:rsidR="009D15E3" w:rsidRPr="009D15E3" w:rsidRDefault="009D15E3" w:rsidP="009D15E3">
      <w:pPr>
        <w:rPr>
          <w:lang w:val="it-IT"/>
        </w:rPr>
      </w:pPr>
      <w:r w:rsidRPr="009D15E3">
        <w:rPr>
          <w:lang w:val="it-IT"/>
        </w:rPr>
        <w:t xml:space="preserve">14.1 </w:t>
      </w:r>
      <w:r w:rsidRPr="009D15E3">
        <w:rPr>
          <w:b/>
          <w:bCs/>
          <w:lang w:val="it-IT"/>
        </w:rPr>
        <w:t>Richiesta di documentazione integrativa</w:t>
      </w:r>
    </w:p>
    <w:p w14:paraId="369C9F4A" w14:textId="77777777" w:rsidR="009D15E3" w:rsidRPr="009D15E3" w:rsidRDefault="009D15E3" w:rsidP="009D15E3">
      <w:pPr>
        <w:rPr>
          <w:lang w:val="it-IT"/>
        </w:rPr>
      </w:pPr>
      <w:r w:rsidRPr="009D15E3">
        <w:rPr>
          <w:lang w:val="it-IT"/>
        </w:rPr>
        <w:t>L’Ufficio Visti si riserva la facoltà di richiedere documentazione integrativa qualora ritenuta necessaria e di effettuare verifiche sull’autenticità dei documenti presentati.</w:t>
      </w:r>
    </w:p>
    <w:p w14:paraId="3197A257" w14:textId="77777777" w:rsidR="009D15E3" w:rsidRPr="009D15E3" w:rsidRDefault="009D15E3" w:rsidP="009D15E3">
      <w:pPr>
        <w:rPr>
          <w:lang w:val="it-IT"/>
        </w:rPr>
      </w:pPr>
      <w:r w:rsidRPr="009D15E3">
        <w:rPr>
          <w:lang w:val="it-IT"/>
        </w:rPr>
        <w:t xml:space="preserve">14.2 </w:t>
      </w:r>
      <w:r w:rsidRPr="009D15E3">
        <w:rPr>
          <w:b/>
          <w:bCs/>
          <w:lang w:val="it-IT"/>
        </w:rPr>
        <w:t>Valutazione della domanda di visto</w:t>
      </w:r>
    </w:p>
    <w:p w14:paraId="09D7477F" w14:textId="5DA8C00E" w:rsidR="009D15E3" w:rsidRPr="009D15E3" w:rsidRDefault="009D15E3" w:rsidP="009D15E3">
      <w:pPr>
        <w:rPr>
          <w:lang w:val="it-IT"/>
        </w:rPr>
      </w:pPr>
      <w:r w:rsidRPr="009D15E3">
        <w:rPr>
          <w:lang w:val="it-IT"/>
        </w:rPr>
        <w:t>La presentazione di una documentazione completa non comporta automaticamente il rilascio del visto.</w:t>
      </w:r>
      <w:r w:rsidR="00DB67F6">
        <w:rPr>
          <w:lang w:val="it-IT"/>
        </w:rPr>
        <w:t xml:space="preserve"> </w:t>
      </w:r>
      <w:r w:rsidRPr="009D15E3">
        <w:rPr>
          <w:lang w:val="it-IT"/>
        </w:rPr>
        <w:t xml:space="preserve">Il rilascio resta subordinato alla valutazione dell’assenza di un rischio migratorio. </w:t>
      </w:r>
    </w:p>
    <w:p w14:paraId="22DE972C" w14:textId="77777777" w:rsidR="009D15E3" w:rsidRPr="009D15E3" w:rsidRDefault="009D15E3" w:rsidP="009D15E3">
      <w:pPr>
        <w:rPr>
          <w:lang w:val="it-IT"/>
        </w:rPr>
      </w:pPr>
      <w:r w:rsidRPr="009D15E3">
        <w:rPr>
          <w:lang w:val="it-IT"/>
        </w:rPr>
        <w:t>14.3 Documentazione falsa, alterata o contraffatta</w:t>
      </w:r>
    </w:p>
    <w:p w14:paraId="505A4A20" w14:textId="77777777" w:rsidR="009D15E3" w:rsidRPr="009D15E3" w:rsidRDefault="009D15E3" w:rsidP="009D15E3">
      <w:pPr>
        <w:rPr>
          <w:lang w:val="it-IT"/>
        </w:rPr>
      </w:pPr>
      <w:r w:rsidRPr="009D15E3">
        <w:rPr>
          <w:lang w:val="it-IT"/>
        </w:rPr>
        <w:t>La presentazione di documentazione falsa, alterata o contraffatta comporterà:</w:t>
      </w:r>
    </w:p>
    <w:p w14:paraId="32DA90FB" w14:textId="77777777" w:rsidR="009D15E3" w:rsidRPr="009D15E3" w:rsidRDefault="009D15E3" w:rsidP="009D15E3">
      <w:pPr>
        <w:numPr>
          <w:ilvl w:val="0"/>
          <w:numId w:val="26"/>
        </w:numPr>
        <w:rPr>
          <w:lang w:val="it-IT"/>
        </w:rPr>
      </w:pPr>
      <w:r w:rsidRPr="009D15E3">
        <w:rPr>
          <w:lang w:val="it-IT"/>
        </w:rPr>
        <w:t>il rigetto della domanda di visto;</w:t>
      </w:r>
    </w:p>
    <w:p w14:paraId="05F8C17B" w14:textId="77777777" w:rsidR="009D15E3" w:rsidRPr="009D15E3" w:rsidRDefault="009D15E3" w:rsidP="009D15E3">
      <w:pPr>
        <w:numPr>
          <w:ilvl w:val="0"/>
          <w:numId w:val="26"/>
        </w:numPr>
        <w:rPr>
          <w:lang w:val="it-IT"/>
        </w:rPr>
      </w:pPr>
      <w:r w:rsidRPr="009D15E3">
        <w:rPr>
          <w:lang w:val="it-IT"/>
        </w:rPr>
        <w:t>la segnalazione alle competenti Autorità giudiziarie italiane e congolesi.</w:t>
      </w:r>
    </w:p>
    <w:p w14:paraId="33234C6C" w14:textId="77777777" w:rsidR="009D15E3" w:rsidRPr="009D15E3" w:rsidRDefault="009D15E3" w:rsidP="009D15E3">
      <w:pPr>
        <w:rPr>
          <w:lang w:val="it-IT"/>
        </w:rPr>
      </w:pPr>
      <w:r w:rsidRPr="009D15E3">
        <w:rPr>
          <w:lang w:val="it-IT"/>
        </w:rPr>
        <w:t xml:space="preserve">14.4 </w:t>
      </w:r>
      <w:r w:rsidRPr="009D15E3">
        <w:rPr>
          <w:b/>
          <w:bCs/>
          <w:lang w:val="it-IT"/>
        </w:rPr>
        <w:t>Controlli alle frontiere</w:t>
      </w:r>
    </w:p>
    <w:p w14:paraId="6C37A2AC" w14:textId="77777777" w:rsidR="009D15E3" w:rsidRPr="009D15E3" w:rsidRDefault="009D15E3" w:rsidP="009D15E3">
      <w:pPr>
        <w:rPr>
          <w:lang w:val="it-IT"/>
        </w:rPr>
      </w:pPr>
      <w:r w:rsidRPr="009D15E3">
        <w:rPr>
          <w:lang w:val="it-IT"/>
        </w:rPr>
        <w:t>All’atto dell’ingresso in Italia e nello Spazio Schengen, le Autorità di frontiera possono richiedere nuovamente l’esibizione della documentazione che ha consentito il rilascio del visto, anche qualora il visto stesso sia valido.</w:t>
      </w:r>
    </w:p>
    <w:p w14:paraId="2D689FB7" w14:textId="77777777" w:rsidR="009D15E3" w:rsidRPr="009D15E3" w:rsidRDefault="009D15E3" w:rsidP="009D15E3">
      <w:pPr>
        <w:rPr>
          <w:lang w:val="it-IT"/>
        </w:rPr>
      </w:pPr>
      <w:r w:rsidRPr="009D15E3">
        <w:rPr>
          <w:lang w:val="it-IT"/>
        </w:rPr>
        <w:t xml:space="preserve">15. </w:t>
      </w:r>
      <w:r w:rsidRPr="009D15E3">
        <w:rPr>
          <w:b/>
          <w:bCs/>
          <w:lang w:val="it-IT"/>
        </w:rPr>
        <w:t>Informazioni e contatti</w:t>
      </w:r>
    </w:p>
    <w:p w14:paraId="21C3F371" w14:textId="77777777" w:rsidR="009D15E3" w:rsidRPr="009D15E3" w:rsidRDefault="009D15E3" w:rsidP="009D15E3">
      <w:pPr>
        <w:rPr>
          <w:lang w:val="it-IT"/>
        </w:rPr>
      </w:pPr>
      <w:r w:rsidRPr="009D15E3">
        <w:rPr>
          <w:lang w:val="it-IT"/>
        </w:rPr>
        <w:t>Per ulteriori informazioni è possibile:</w:t>
      </w:r>
    </w:p>
    <w:p w14:paraId="755F0639" w14:textId="77777777" w:rsidR="009D15E3" w:rsidRPr="009D15E3" w:rsidRDefault="009D15E3" w:rsidP="009D15E3">
      <w:pPr>
        <w:numPr>
          <w:ilvl w:val="0"/>
          <w:numId w:val="27"/>
        </w:numPr>
        <w:rPr>
          <w:lang w:val="it-IT"/>
        </w:rPr>
      </w:pPr>
      <w:r w:rsidRPr="009D15E3">
        <w:rPr>
          <w:lang w:val="it-IT"/>
        </w:rPr>
        <w:t>consultare il portale “Visto per l’Italia”;</w:t>
      </w:r>
    </w:p>
    <w:p w14:paraId="597EA02F" w14:textId="77777777" w:rsidR="009D15E3" w:rsidRPr="009D15E3" w:rsidRDefault="009D15E3" w:rsidP="009D15E3">
      <w:pPr>
        <w:numPr>
          <w:ilvl w:val="0"/>
          <w:numId w:val="27"/>
        </w:numPr>
        <w:rPr>
          <w:lang w:val="it-IT"/>
        </w:rPr>
      </w:pPr>
      <w:r w:rsidRPr="009D15E3">
        <w:rPr>
          <w:lang w:val="it-IT"/>
        </w:rPr>
        <w:t>contattare l’Ufficio Visti.</w:t>
      </w:r>
    </w:p>
    <w:p w14:paraId="69D3FF11" w14:textId="77777777" w:rsidR="009D15E3" w:rsidRPr="009D15E3" w:rsidRDefault="009D15E3" w:rsidP="009D15E3">
      <w:pPr>
        <w:rPr>
          <w:u w:val="single"/>
          <w:lang w:val="it-IT"/>
        </w:rPr>
      </w:pPr>
      <w:r w:rsidRPr="009D15E3">
        <w:rPr>
          <w:lang w:val="it-IT"/>
        </w:rPr>
        <w:t xml:space="preserve">Si invita l'utenza a utilizzare </w:t>
      </w:r>
      <w:r w:rsidRPr="009D15E3">
        <w:rPr>
          <w:u w:val="single"/>
          <w:lang w:val="it-IT"/>
        </w:rPr>
        <w:t>esclusivamente</w:t>
      </w:r>
      <w:r w:rsidRPr="009D15E3">
        <w:rPr>
          <w:lang w:val="it-IT"/>
        </w:rPr>
        <w:t xml:space="preserve"> l'indirizzo di posta elettronica: </w:t>
      </w:r>
      <w:hyperlink r:id="rId8" w:history="1">
        <w:r w:rsidRPr="009D15E3">
          <w:rPr>
            <w:rStyle w:val="Collegamentoipertestuale"/>
            <w:lang w:val="it-IT"/>
          </w:rPr>
          <w:t>visti.brazzaville@esteri.it</w:t>
        </w:r>
      </w:hyperlink>
      <w:r w:rsidRPr="009D15E3">
        <w:rPr>
          <w:u w:val="single"/>
          <w:lang w:val="it-IT"/>
        </w:rPr>
        <w:t xml:space="preserve">.  </w:t>
      </w:r>
      <w:r w:rsidRPr="009D15E3">
        <w:rPr>
          <w:lang w:val="it-IT"/>
        </w:rPr>
        <w:t>Si informa che le comunicazioni trasmesse a un indirizzo di posta elettronica non competente rispetto all'oggetto della richiesta potrebbero non essere prese in considerazione ovvero subire ritardi nella relativa trattazione. Al fine di garantire una più rapida ed efficace gestione delle richieste, si invita pertanto l'utenza a verificare con attenzione l'indirizzo e-mail cui inoltrare la propria comunicazione</w:t>
      </w:r>
    </w:p>
    <w:p w14:paraId="04ED20C5" w14:textId="77777777" w:rsidR="009D15E3" w:rsidRPr="009D15E3" w:rsidRDefault="009D15E3" w:rsidP="009D15E3">
      <w:pPr>
        <w:rPr>
          <w:lang w:val="it-IT"/>
        </w:rPr>
      </w:pPr>
    </w:p>
    <w:p w14:paraId="180EE722" w14:textId="77777777" w:rsidR="009D15E3" w:rsidRPr="009D15E3" w:rsidRDefault="009D15E3" w:rsidP="009D15E3">
      <w:pPr>
        <w:rPr>
          <w:lang w:val="it-IT"/>
        </w:rPr>
      </w:pPr>
    </w:p>
    <w:p w14:paraId="0EC5B45C" w14:textId="77777777" w:rsidR="009D15E3" w:rsidRPr="009D15E3" w:rsidRDefault="009D15E3" w:rsidP="009D15E3">
      <w:pPr>
        <w:rPr>
          <w:lang w:val="it-IT"/>
        </w:rPr>
      </w:pPr>
    </w:p>
    <w:p w14:paraId="51A4D8F4" w14:textId="77777777" w:rsidR="009D15E3" w:rsidRPr="009D15E3" w:rsidRDefault="009D15E3" w:rsidP="009D15E3">
      <w:pPr>
        <w:rPr>
          <w:lang w:val="it-IT"/>
        </w:rPr>
      </w:pPr>
    </w:p>
    <w:p w14:paraId="3C23F6F0" w14:textId="77777777" w:rsidR="009D15E3" w:rsidRPr="009D15E3" w:rsidRDefault="009D15E3" w:rsidP="009D15E3">
      <w:pPr>
        <w:rPr>
          <w:lang w:val="it-IT"/>
        </w:rPr>
      </w:pPr>
    </w:p>
    <w:p w14:paraId="4AC5170D" w14:textId="77777777" w:rsidR="009D15E3" w:rsidRPr="009D15E3" w:rsidRDefault="009D15E3" w:rsidP="009D15E3">
      <w:pPr>
        <w:rPr>
          <w:lang w:val="it-IT"/>
        </w:rPr>
      </w:pPr>
    </w:p>
    <w:p w14:paraId="06121A9A" w14:textId="77777777" w:rsidR="009D15E3" w:rsidRPr="009D15E3" w:rsidRDefault="009D15E3" w:rsidP="009D15E3">
      <w:pPr>
        <w:rPr>
          <w:lang w:val="it-IT"/>
        </w:rPr>
      </w:pPr>
    </w:p>
    <w:p w14:paraId="7F93475B" w14:textId="77777777" w:rsidR="009D15E3" w:rsidRPr="009D15E3" w:rsidRDefault="009D15E3" w:rsidP="009D15E3">
      <w:pPr>
        <w:rPr>
          <w:lang w:val="it-IT"/>
        </w:rPr>
      </w:pPr>
    </w:p>
    <w:p w14:paraId="50255DDA" w14:textId="77777777" w:rsidR="009D15E3" w:rsidRPr="009D15E3" w:rsidRDefault="009D15E3" w:rsidP="009D15E3">
      <w:pPr>
        <w:rPr>
          <w:lang w:val="it-IT"/>
        </w:rPr>
      </w:pPr>
    </w:p>
    <w:p w14:paraId="448E4E56" w14:textId="77777777" w:rsidR="009D15E3" w:rsidRPr="009D15E3" w:rsidRDefault="009D15E3" w:rsidP="009D15E3">
      <w:pPr>
        <w:rPr>
          <w:lang w:val="it-IT"/>
        </w:rPr>
      </w:pPr>
    </w:p>
    <w:p w14:paraId="2260006D" w14:textId="77777777" w:rsidR="009D15E3" w:rsidRPr="009D15E3" w:rsidRDefault="009D15E3" w:rsidP="009D15E3">
      <w:pPr>
        <w:rPr>
          <w:lang w:val="it-IT"/>
        </w:rPr>
      </w:pPr>
    </w:p>
    <w:p w14:paraId="57FD1E80" w14:textId="77777777" w:rsidR="009D15E3" w:rsidRPr="009D15E3" w:rsidRDefault="009D15E3" w:rsidP="009D15E3">
      <w:pPr>
        <w:rPr>
          <w:lang w:val="it-IT"/>
        </w:rPr>
      </w:pPr>
    </w:p>
    <w:p w14:paraId="24880A97" w14:textId="77777777" w:rsidR="009D15E3" w:rsidRPr="009D15E3" w:rsidRDefault="009D15E3" w:rsidP="009D15E3">
      <w:pPr>
        <w:rPr>
          <w:lang w:val="it-IT"/>
        </w:rPr>
      </w:pPr>
    </w:p>
    <w:p w14:paraId="120B0086" w14:textId="77777777" w:rsidR="009D15E3" w:rsidRPr="009D15E3" w:rsidRDefault="009D15E3" w:rsidP="009D15E3">
      <w:pPr>
        <w:rPr>
          <w:lang w:val="it-IT"/>
        </w:rPr>
      </w:pPr>
    </w:p>
    <w:p w14:paraId="4B1FDAF6" w14:textId="77777777" w:rsidR="009D15E3" w:rsidRPr="009D15E3" w:rsidRDefault="009D15E3" w:rsidP="009D15E3">
      <w:pPr>
        <w:rPr>
          <w:lang w:val="it-IT"/>
        </w:rPr>
      </w:pPr>
    </w:p>
    <w:p w14:paraId="201FF7BF" w14:textId="77777777" w:rsidR="009D15E3" w:rsidRPr="009D15E3" w:rsidRDefault="009D15E3" w:rsidP="009D15E3">
      <w:pPr>
        <w:rPr>
          <w:lang w:val="it-IT"/>
        </w:rPr>
      </w:pPr>
    </w:p>
    <w:p w14:paraId="05700ED7" w14:textId="77777777" w:rsidR="009D15E3" w:rsidRPr="009D15E3" w:rsidRDefault="009D15E3" w:rsidP="009D15E3">
      <w:pPr>
        <w:rPr>
          <w:lang w:val="it-IT"/>
        </w:rPr>
      </w:pPr>
    </w:p>
    <w:p w14:paraId="36F60747" w14:textId="77777777" w:rsidR="009D15E3" w:rsidRPr="009D15E3" w:rsidRDefault="009D15E3" w:rsidP="009D15E3">
      <w:pPr>
        <w:rPr>
          <w:lang w:val="it-IT"/>
        </w:rPr>
      </w:pPr>
    </w:p>
    <w:p w14:paraId="1781F8FA" w14:textId="77777777" w:rsidR="009D15E3" w:rsidRPr="009D15E3" w:rsidRDefault="009D15E3" w:rsidP="009D15E3">
      <w:pPr>
        <w:rPr>
          <w:lang w:val="it-IT"/>
        </w:rPr>
      </w:pPr>
    </w:p>
    <w:p w14:paraId="70393B8D" w14:textId="77777777" w:rsidR="009D15E3" w:rsidRPr="009D15E3" w:rsidRDefault="009D15E3" w:rsidP="009D15E3">
      <w:pPr>
        <w:rPr>
          <w:lang w:val="it-IT"/>
        </w:rPr>
      </w:pPr>
    </w:p>
    <w:p w14:paraId="26C978E5" w14:textId="77777777" w:rsidR="002F31B0" w:rsidRPr="009D15E3" w:rsidRDefault="002F31B0">
      <w:pPr>
        <w:rPr>
          <w:lang w:val="it-IT"/>
        </w:rPr>
      </w:pPr>
    </w:p>
    <w:sectPr w:rsidR="002F31B0" w:rsidRPr="009D1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328D"/>
    <w:multiLevelType w:val="multilevel"/>
    <w:tmpl w:val="208E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34301"/>
    <w:multiLevelType w:val="multilevel"/>
    <w:tmpl w:val="9EAC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92F85"/>
    <w:multiLevelType w:val="multilevel"/>
    <w:tmpl w:val="9EFE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329A0"/>
    <w:multiLevelType w:val="multilevel"/>
    <w:tmpl w:val="32B2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01756"/>
    <w:multiLevelType w:val="multilevel"/>
    <w:tmpl w:val="03FC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B14F3"/>
    <w:multiLevelType w:val="multilevel"/>
    <w:tmpl w:val="C40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94073"/>
    <w:multiLevelType w:val="multilevel"/>
    <w:tmpl w:val="7906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12E0F"/>
    <w:multiLevelType w:val="multilevel"/>
    <w:tmpl w:val="8696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36CB7"/>
    <w:multiLevelType w:val="multilevel"/>
    <w:tmpl w:val="12A6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72361"/>
    <w:multiLevelType w:val="multilevel"/>
    <w:tmpl w:val="0952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94357"/>
    <w:multiLevelType w:val="multilevel"/>
    <w:tmpl w:val="431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04309"/>
    <w:multiLevelType w:val="multilevel"/>
    <w:tmpl w:val="BFC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10583"/>
    <w:multiLevelType w:val="multilevel"/>
    <w:tmpl w:val="32F0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1292F"/>
    <w:multiLevelType w:val="multilevel"/>
    <w:tmpl w:val="5A8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D5C8A"/>
    <w:multiLevelType w:val="multilevel"/>
    <w:tmpl w:val="E8105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629BA"/>
    <w:multiLevelType w:val="multilevel"/>
    <w:tmpl w:val="22DC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937CE"/>
    <w:multiLevelType w:val="multilevel"/>
    <w:tmpl w:val="535C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54D64"/>
    <w:multiLevelType w:val="multilevel"/>
    <w:tmpl w:val="51CA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B687F"/>
    <w:multiLevelType w:val="multilevel"/>
    <w:tmpl w:val="23E4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E1A01"/>
    <w:multiLevelType w:val="multilevel"/>
    <w:tmpl w:val="A330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4192D"/>
    <w:multiLevelType w:val="multilevel"/>
    <w:tmpl w:val="2C74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D5055"/>
    <w:multiLevelType w:val="multilevel"/>
    <w:tmpl w:val="2DAC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84A06"/>
    <w:multiLevelType w:val="multilevel"/>
    <w:tmpl w:val="F304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94ADC"/>
    <w:multiLevelType w:val="multilevel"/>
    <w:tmpl w:val="1D4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8E5A78"/>
    <w:multiLevelType w:val="multilevel"/>
    <w:tmpl w:val="D0C2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A32F5"/>
    <w:multiLevelType w:val="multilevel"/>
    <w:tmpl w:val="2AB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C425B"/>
    <w:multiLevelType w:val="multilevel"/>
    <w:tmpl w:val="D650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6"/>
  </w:num>
  <w:num w:numId="4">
    <w:abstractNumId w:val="3"/>
  </w:num>
  <w:num w:numId="5">
    <w:abstractNumId w:val="7"/>
  </w:num>
  <w:num w:numId="6">
    <w:abstractNumId w:val="23"/>
  </w:num>
  <w:num w:numId="7">
    <w:abstractNumId w:val="10"/>
  </w:num>
  <w:num w:numId="8">
    <w:abstractNumId w:val="20"/>
  </w:num>
  <w:num w:numId="9">
    <w:abstractNumId w:val="14"/>
  </w:num>
  <w:num w:numId="10">
    <w:abstractNumId w:val="13"/>
  </w:num>
  <w:num w:numId="11">
    <w:abstractNumId w:val="19"/>
  </w:num>
  <w:num w:numId="12">
    <w:abstractNumId w:val="9"/>
  </w:num>
  <w:num w:numId="13">
    <w:abstractNumId w:val="22"/>
  </w:num>
  <w:num w:numId="14">
    <w:abstractNumId w:val="24"/>
  </w:num>
  <w:num w:numId="15">
    <w:abstractNumId w:val="12"/>
  </w:num>
  <w:num w:numId="16">
    <w:abstractNumId w:val="5"/>
  </w:num>
  <w:num w:numId="17">
    <w:abstractNumId w:val="18"/>
  </w:num>
  <w:num w:numId="18">
    <w:abstractNumId w:val="2"/>
  </w:num>
  <w:num w:numId="19">
    <w:abstractNumId w:val="11"/>
  </w:num>
  <w:num w:numId="20">
    <w:abstractNumId w:val="1"/>
  </w:num>
  <w:num w:numId="21">
    <w:abstractNumId w:val="21"/>
  </w:num>
  <w:num w:numId="22">
    <w:abstractNumId w:val="17"/>
  </w:num>
  <w:num w:numId="23">
    <w:abstractNumId w:val="4"/>
  </w:num>
  <w:num w:numId="24">
    <w:abstractNumId w:val="16"/>
  </w:num>
  <w:num w:numId="25">
    <w:abstractNumId w:val="0"/>
  </w:num>
  <w:num w:numId="26">
    <w:abstractNumId w:val="1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B0"/>
    <w:rsid w:val="00167DB3"/>
    <w:rsid w:val="002F31B0"/>
    <w:rsid w:val="006F7161"/>
    <w:rsid w:val="009D15E3"/>
    <w:rsid w:val="00DB6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A7E7"/>
  <w15:chartTrackingRefBased/>
  <w15:docId w15:val="{0C9AFDDA-4DDD-4A81-835A-56A310EF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15E3"/>
    <w:rPr>
      <w:color w:val="0563C1" w:themeColor="hyperlink"/>
      <w:u w:val="single"/>
    </w:rPr>
  </w:style>
  <w:style w:type="character" w:styleId="Menzionenonrisolta">
    <w:name w:val="Unresolved Mention"/>
    <w:basedOn w:val="Carpredefinitoparagrafo"/>
    <w:uiPriority w:val="99"/>
    <w:semiHidden/>
    <w:unhideWhenUsed/>
    <w:rsid w:val="009D1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ti.brazzaville@esteri.it" TargetMode="External"/><Relationship Id="rId3" Type="http://schemas.openxmlformats.org/officeDocument/2006/relationships/settings" Target="settings.xml"/><Relationship Id="rId7" Type="http://schemas.openxmlformats.org/officeDocument/2006/relationships/hyperlink" Target="http://www.universital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italy.it/studenti-stranieri" TargetMode="External"/><Relationship Id="rId5" Type="http://schemas.openxmlformats.org/officeDocument/2006/relationships/hyperlink" Target="http://www.universitaly.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2202</Words>
  <Characters>12114</Characters>
  <Application>Microsoft Office Word</Application>
  <DocSecurity>0</DocSecurity>
  <Lines>100</Lines>
  <Paragraphs>28</Paragraphs>
  <ScaleCrop>false</ScaleCrop>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2026-07-03T13:47:00Z</dcterms:created>
  <dcterms:modified xsi:type="dcterms:W3CDTF">2026-07-03T14:04:00Z</dcterms:modified>
</cp:coreProperties>
</file>